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48A1" w:rsidRPr="00053B3D" w:rsidRDefault="00B348A1" w:rsidP="00B348A1">
      <w:pPr>
        <w:jc w:val="center"/>
        <w:rPr>
          <w:rFonts w:ascii="Times New Roman" w:hAnsi="Times New Roman" w:cs="Times New Roman"/>
          <w:b/>
          <w:bCs/>
          <w:sz w:val="24"/>
          <w:szCs w:val="24"/>
        </w:rPr>
      </w:pPr>
      <w:r w:rsidRPr="00053B3D">
        <w:rPr>
          <w:rFonts w:ascii="Times New Roman" w:hAnsi="Times New Roman" w:cs="Times New Roman"/>
          <w:b/>
          <w:bCs/>
          <w:sz w:val="24"/>
          <w:szCs w:val="24"/>
        </w:rPr>
        <w:t>АНАЛИЗ ГОРНЫХ МАССИВОВ ЗОЛОТ</w:t>
      </w:r>
      <w:r w:rsidR="004D75B8" w:rsidRPr="00053B3D">
        <w:rPr>
          <w:rFonts w:ascii="Times New Roman" w:hAnsi="Times New Roman" w:cs="Times New Roman"/>
          <w:b/>
          <w:bCs/>
          <w:sz w:val="24"/>
          <w:szCs w:val="24"/>
        </w:rPr>
        <w:t>О</w:t>
      </w:r>
      <w:r w:rsidRPr="00053B3D">
        <w:rPr>
          <w:rFonts w:ascii="Times New Roman" w:hAnsi="Times New Roman" w:cs="Times New Roman"/>
          <w:b/>
          <w:bCs/>
          <w:sz w:val="24"/>
          <w:szCs w:val="24"/>
        </w:rPr>
        <w:t>НОСНОЙ ПРОВИНЦИИ РЕСПУБЛИКИ БУРУНДИ</w:t>
      </w:r>
    </w:p>
    <w:p w:rsidR="00B43160" w:rsidRPr="007215B7" w:rsidRDefault="00490DDC" w:rsidP="00B43160">
      <w:pPr>
        <w:spacing w:after="0" w:line="240" w:lineRule="auto"/>
        <w:jc w:val="center"/>
        <w:rPr>
          <w:rFonts w:ascii="Times New Roman" w:hAnsi="Times New Roman" w:cs="Times New Roman"/>
          <w:b/>
          <w:bCs/>
          <w:sz w:val="24"/>
          <w:szCs w:val="24"/>
        </w:rPr>
      </w:pPr>
      <w:bookmarkStart w:id="0" w:name="_Hlk182584934"/>
      <w:r w:rsidRPr="00490DDC">
        <w:rPr>
          <w:rFonts w:ascii="Times New Roman" w:hAnsi="Times New Roman" w:cs="Times New Roman"/>
          <w:b/>
          <w:bCs/>
          <w:sz w:val="24"/>
          <w:szCs w:val="24"/>
        </w:rPr>
        <w:t>Пелипенко Н. А</w:t>
      </w:r>
      <w:r w:rsidR="00171CE5" w:rsidRPr="00171CE5">
        <w:rPr>
          <w:rFonts w:ascii="Times New Roman" w:eastAsia="Times New Roman" w:hAnsi="Times New Roman" w:cs="Times New Roman"/>
          <w:b/>
          <w:sz w:val="28"/>
          <w:szCs w:val="28"/>
          <w:lang w:eastAsia="ru-RU"/>
        </w:rPr>
        <w:t>.</w:t>
      </w:r>
      <w:r w:rsidR="007215B7" w:rsidRPr="007215B7">
        <w:rPr>
          <w:rFonts w:ascii="Times New Roman" w:hAnsi="Times New Roman" w:cs="Times New Roman"/>
          <w:b/>
          <w:bCs/>
          <w:sz w:val="24"/>
          <w:szCs w:val="24"/>
        </w:rPr>
        <w:t xml:space="preserve">, </w:t>
      </w:r>
      <w:r w:rsidR="00B43160" w:rsidRPr="007215B7">
        <w:rPr>
          <w:rFonts w:ascii="Times New Roman" w:hAnsi="Times New Roman" w:cs="Times New Roman"/>
          <w:b/>
          <w:bCs/>
          <w:sz w:val="24"/>
          <w:szCs w:val="24"/>
        </w:rPr>
        <w:t>Б. Нкунзимана, Ж.К. Хакешимана</w:t>
      </w:r>
    </w:p>
    <w:bookmarkEnd w:id="0"/>
    <w:p w:rsidR="00B43160" w:rsidRPr="00DD72E4" w:rsidRDefault="00B43160" w:rsidP="00B43160">
      <w:pPr>
        <w:spacing w:after="0" w:line="240" w:lineRule="auto"/>
        <w:jc w:val="center"/>
        <w:rPr>
          <w:rFonts w:ascii="Times New Roman" w:hAnsi="Times New Roman" w:cs="Times New Roman"/>
          <w:b/>
          <w:bCs/>
          <w:sz w:val="24"/>
          <w:szCs w:val="24"/>
        </w:rPr>
      </w:pPr>
    </w:p>
    <w:p w:rsidR="00B43160" w:rsidRPr="00377676" w:rsidRDefault="00B43160" w:rsidP="00B43160">
      <w:pPr>
        <w:pStyle w:val="keyvalue-row"/>
        <w:shd w:val="clear" w:color="auto" w:fill="FFFFFF"/>
        <w:spacing w:before="0" w:beforeAutospacing="0" w:after="0" w:afterAutospacing="0"/>
        <w:jc w:val="center"/>
        <w:rPr>
          <w:b/>
          <w:bCs/>
          <w:i/>
          <w:iCs/>
          <w:lang w:val="ru-RU"/>
        </w:rPr>
      </w:pPr>
      <w:r w:rsidRPr="00377676">
        <w:rPr>
          <w:b/>
          <w:bCs/>
          <w:i/>
          <w:iCs/>
          <w:lang w:val="ru-RU"/>
        </w:rPr>
        <w:t>Белгородский государственный национальный исследовательский университет, Российская Федерация (308015, г. Белгород, ул. Победы, 85)</w:t>
      </w:r>
    </w:p>
    <w:p w:rsidR="00B43160" w:rsidRPr="00DD72E4" w:rsidRDefault="00B43160" w:rsidP="00B43160">
      <w:pPr>
        <w:pStyle w:val="keyvalue-row"/>
        <w:shd w:val="clear" w:color="auto" w:fill="FFFFFF"/>
        <w:spacing w:before="0" w:beforeAutospacing="0" w:after="0" w:afterAutospacing="0"/>
        <w:jc w:val="center"/>
        <w:rPr>
          <w:b/>
          <w:bCs/>
          <w:lang w:val="ru-RU"/>
        </w:rPr>
      </w:pPr>
    </w:p>
    <w:p w:rsidR="00B43160" w:rsidRPr="00DD72E4" w:rsidRDefault="00B43160" w:rsidP="00B43160">
      <w:pPr>
        <w:pStyle w:val="keyvalue-row"/>
        <w:shd w:val="clear" w:color="auto" w:fill="FFFFFF"/>
        <w:spacing w:before="0" w:beforeAutospacing="0" w:after="0" w:afterAutospacing="0"/>
        <w:jc w:val="center"/>
        <w:rPr>
          <w:rStyle w:val="Lienhypertexte"/>
          <w:bCs/>
          <w:lang w:val="ru-RU"/>
        </w:rPr>
      </w:pPr>
      <w:bookmarkStart w:id="1" w:name="_Hlk193123914"/>
      <w:bookmarkStart w:id="2" w:name="_Hlk195688837"/>
      <w:r w:rsidRPr="00DD72E4">
        <w:rPr>
          <w:bCs/>
          <w:lang w:val="ru-RU"/>
        </w:rPr>
        <w:t>Бенуа Нкунзимана</w:t>
      </w:r>
      <w:bookmarkEnd w:id="1"/>
      <w:r w:rsidRPr="00DD72E4">
        <w:rPr>
          <w:bCs/>
          <w:lang w:val="ru-RU"/>
        </w:rPr>
        <w:t xml:space="preserve">, </w:t>
      </w:r>
      <w:r w:rsidRPr="00DD72E4">
        <w:rPr>
          <w:bCs/>
          <w:lang w:val="en-US"/>
        </w:rPr>
        <w:t>e</w:t>
      </w:r>
      <w:r w:rsidRPr="00DD72E4">
        <w:rPr>
          <w:bCs/>
          <w:lang w:val="ru-RU"/>
        </w:rPr>
        <w:t>-</w:t>
      </w:r>
      <w:r w:rsidRPr="00DD72E4">
        <w:rPr>
          <w:bCs/>
          <w:lang w:val="en-US"/>
        </w:rPr>
        <w:t>mail</w:t>
      </w:r>
      <w:r w:rsidRPr="00DD72E4">
        <w:rPr>
          <w:bCs/>
          <w:lang w:val="ru-RU"/>
        </w:rPr>
        <w:t xml:space="preserve">: </w:t>
      </w:r>
      <w:r>
        <w:fldChar w:fldCharType="begin"/>
      </w:r>
      <w:r>
        <w:instrText>HYPERLINK</w:instrText>
      </w:r>
      <w:r w:rsidRPr="00481D1B">
        <w:rPr>
          <w:lang w:val="ru-RU"/>
        </w:rPr>
        <w:instrText xml:space="preserve"> "</w:instrText>
      </w:r>
      <w:r>
        <w:instrText>mailto</w:instrText>
      </w:r>
      <w:r w:rsidRPr="00481D1B">
        <w:rPr>
          <w:lang w:val="ru-RU"/>
        </w:rPr>
        <w:instrText>:</w:instrText>
      </w:r>
      <w:r>
        <w:instrText>nkunzimanabenoit</w:instrText>
      </w:r>
      <w:r w:rsidRPr="00481D1B">
        <w:rPr>
          <w:lang w:val="ru-RU"/>
        </w:rPr>
        <w:instrText>@</w:instrText>
      </w:r>
      <w:r>
        <w:instrText>gmail</w:instrText>
      </w:r>
      <w:r w:rsidRPr="00481D1B">
        <w:rPr>
          <w:lang w:val="ru-RU"/>
        </w:rPr>
        <w:instrText>.</w:instrText>
      </w:r>
      <w:r>
        <w:instrText>com</w:instrText>
      </w:r>
      <w:r w:rsidRPr="00481D1B">
        <w:rPr>
          <w:lang w:val="ru-RU"/>
        </w:rPr>
        <w:instrText>"</w:instrText>
      </w:r>
      <w:r>
        <w:fldChar w:fldCharType="separate"/>
      </w:r>
      <w:r w:rsidRPr="00DD72E4">
        <w:rPr>
          <w:rStyle w:val="Lienhypertexte"/>
          <w:bCs/>
          <w:color w:val="auto"/>
          <w:u w:val="none"/>
          <w:lang w:val="en-US"/>
        </w:rPr>
        <w:t>nkunzimanabenoit</w:t>
      </w:r>
      <w:r w:rsidRPr="00DD72E4">
        <w:rPr>
          <w:rStyle w:val="Lienhypertexte"/>
          <w:bCs/>
          <w:color w:val="auto"/>
          <w:u w:val="none"/>
          <w:lang w:val="ru-RU"/>
        </w:rPr>
        <w:t>@</w:t>
      </w:r>
      <w:r w:rsidRPr="00DD72E4">
        <w:rPr>
          <w:rStyle w:val="Lienhypertexte"/>
          <w:bCs/>
          <w:color w:val="auto"/>
          <w:u w:val="none"/>
          <w:lang w:val="en-US"/>
        </w:rPr>
        <w:t>gmail</w:t>
      </w:r>
      <w:r w:rsidRPr="00DD72E4">
        <w:rPr>
          <w:rStyle w:val="Lienhypertexte"/>
          <w:bCs/>
          <w:color w:val="auto"/>
          <w:u w:val="none"/>
          <w:lang w:val="ru-RU"/>
        </w:rPr>
        <w:t>.</w:t>
      </w:r>
      <w:r w:rsidRPr="00DD72E4">
        <w:rPr>
          <w:rStyle w:val="Lienhypertexte"/>
          <w:bCs/>
          <w:color w:val="auto"/>
          <w:u w:val="none"/>
          <w:lang w:val="en-US"/>
        </w:rPr>
        <w:t>com</w:t>
      </w:r>
      <w:r>
        <w:fldChar w:fldCharType="end"/>
      </w:r>
      <w:bookmarkEnd w:id="2"/>
    </w:p>
    <w:p w:rsidR="00E27329" w:rsidRPr="00DD72E4" w:rsidRDefault="00E27329" w:rsidP="00C548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bookmarkStart w:id="3" w:name="_Hlk193123855"/>
    </w:p>
    <w:p w:rsidR="00B348A1" w:rsidRPr="00EF4AEA" w:rsidRDefault="00C54813" w:rsidP="00BC0E50">
      <w:pPr>
        <w:shd w:val="clear" w:color="auto" w:fill="FFFFFF"/>
        <w:spacing w:after="0" w:line="240" w:lineRule="auto"/>
        <w:rPr>
          <w:rFonts w:ascii="Times New Roman" w:eastAsia="Times New Roman" w:hAnsi="Times New Roman" w:cs="Times New Roman"/>
          <w:b/>
          <w:bCs/>
          <w:color w:val="000000"/>
          <w:sz w:val="24"/>
          <w:szCs w:val="24"/>
          <w:lang w:eastAsia="ru-RU"/>
        </w:rPr>
      </w:pPr>
      <w:r w:rsidRPr="00DD72E4">
        <w:rPr>
          <w:rFonts w:ascii="Times New Roman" w:eastAsia="Times New Roman" w:hAnsi="Times New Roman" w:cs="Times New Roman"/>
          <w:b/>
          <w:bCs/>
          <w:color w:val="000000"/>
          <w:sz w:val="24"/>
          <w:szCs w:val="24"/>
          <w:lang w:eastAsia="ru-RU"/>
        </w:rPr>
        <w:t>Аннотация</w:t>
      </w:r>
    </w:p>
    <w:bookmarkEnd w:id="3"/>
    <w:p w:rsidR="008B2945" w:rsidRPr="00DD72E4" w:rsidRDefault="008B2945" w:rsidP="00B348A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348A1" w:rsidRPr="00DD72E4" w:rsidRDefault="009270F2" w:rsidP="00F458B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 w:name="_Hlk193121491"/>
      <w:r w:rsidRPr="00DD72E4">
        <w:rPr>
          <w:rFonts w:ascii="Times New Roman" w:eastAsia="Times New Roman" w:hAnsi="Times New Roman" w:cs="Times New Roman"/>
          <w:color w:val="000000"/>
          <w:sz w:val="24"/>
          <w:szCs w:val="24"/>
          <w:lang w:eastAsia="ru-RU"/>
        </w:rPr>
        <w:t xml:space="preserve">Представлены результаты </w:t>
      </w:r>
      <w:r w:rsidR="008B2945" w:rsidRPr="00DD72E4">
        <w:rPr>
          <w:rFonts w:ascii="Times New Roman" w:eastAsia="Times New Roman" w:hAnsi="Times New Roman" w:cs="Times New Roman"/>
          <w:color w:val="000000"/>
          <w:sz w:val="24"/>
          <w:szCs w:val="24"/>
          <w:lang w:eastAsia="ru-RU"/>
        </w:rPr>
        <w:t xml:space="preserve">анализа массивов золотоносной провинции Бурунди. За 50 лет объем добыча золота увеличился на более 80%. Горные массивы Бурунди по геологическому периоду разделяет на 3 основной части: </w:t>
      </w:r>
      <w:r w:rsidR="008B2945" w:rsidRPr="00DD72E4">
        <w:rPr>
          <w:rFonts w:ascii="Times New Roman" w:eastAsia="Times New Roman" w:hAnsi="Times New Roman" w:cs="Times New Roman"/>
          <w:color w:val="000000" w:themeColor="text1"/>
          <w:sz w:val="24"/>
          <w:szCs w:val="24"/>
          <w:lang w:eastAsia="ru-RU"/>
        </w:rPr>
        <w:t xml:space="preserve">архейский, бурундийский и малагаразийский. Кроме уже изучены провинции как </w:t>
      </w:r>
      <w:r w:rsidR="008B2945" w:rsidRPr="00DD72E4">
        <w:rPr>
          <w:rFonts w:ascii="Times New Roman" w:eastAsia="Times New Roman" w:hAnsi="Times New Roman" w:cs="Times New Roman"/>
          <w:color w:val="000000"/>
          <w:sz w:val="24"/>
          <w:szCs w:val="24"/>
          <w:lang w:eastAsia="ru-RU"/>
        </w:rPr>
        <w:t xml:space="preserve">Мабайи, Чанкузо, Тора-Рузибази, Муйинга, в Бурунди есть месторождения золота, которые ещё не обнаружили и не изучены. </w:t>
      </w:r>
      <w:r w:rsidR="00F458BC" w:rsidRPr="00DD72E4">
        <w:rPr>
          <w:rFonts w:ascii="Times New Roman" w:eastAsia="Times New Roman" w:hAnsi="Times New Roman" w:cs="Times New Roman"/>
          <w:color w:val="000000"/>
          <w:sz w:val="24"/>
          <w:szCs w:val="24"/>
          <w:lang w:eastAsia="ru-RU"/>
        </w:rPr>
        <w:t>Выбирали провинции Руй</w:t>
      </w:r>
      <w:r w:rsidR="00AB73DC" w:rsidRPr="00DD72E4">
        <w:rPr>
          <w:rFonts w:ascii="Times New Roman" w:eastAsia="Times New Roman" w:hAnsi="Times New Roman" w:cs="Times New Roman"/>
          <w:color w:val="000000"/>
          <w:sz w:val="24"/>
          <w:szCs w:val="24"/>
          <w:lang w:eastAsia="ru-RU"/>
        </w:rPr>
        <w:t>и</w:t>
      </w:r>
      <w:r w:rsidR="00F458BC" w:rsidRPr="00DD72E4">
        <w:rPr>
          <w:rFonts w:ascii="Times New Roman" w:eastAsia="Times New Roman" w:hAnsi="Times New Roman" w:cs="Times New Roman"/>
          <w:color w:val="000000"/>
          <w:sz w:val="24"/>
          <w:szCs w:val="24"/>
          <w:lang w:eastAsia="ru-RU"/>
        </w:rPr>
        <w:t>нги, Ч</w:t>
      </w:r>
      <w:r w:rsidR="00AB73DC" w:rsidRPr="00DD72E4">
        <w:rPr>
          <w:rFonts w:ascii="Times New Roman" w:eastAsia="Times New Roman" w:hAnsi="Times New Roman" w:cs="Times New Roman"/>
          <w:color w:val="000000"/>
          <w:sz w:val="24"/>
          <w:szCs w:val="24"/>
          <w:lang w:eastAsia="ru-RU"/>
        </w:rPr>
        <w:t>и</w:t>
      </w:r>
      <w:r w:rsidR="00F458BC" w:rsidRPr="00DD72E4">
        <w:rPr>
          <w:rFonts w:ascii="Times New Roman" w:eastAsia="Times New Roman" w:hAnsi="Times New Roman" w:cs="Times New Roman"/>
          <w:color w:val="000000"/>
          <w:sz w:val="24"/>
          <w:szCs w:val="24"/>
          <w:lang w:eastAsia="ru-RU"/>
        </w:rPr>
        <w:t>б</w:t>
      </w:r>
      <w:r w:rsidR="00AB73DC" w:rsidRPr="00DD72E4">
        <w:rPr>
          <w:rFonts w:ascii="Times New Roman" w:eastAsia="Times New Roman" w:hAnsi="Times New Roman" w:cs="Times New Roman"/>
          <w:color w:val="000000"/>
          <w:sz w:val="24"/>
          <w:szCs w:val="24"/>
          <w:lang w:eastAsia="ru-RU"/>
        </w:rPr>
        <w:t>и</w:t>
      </w:r>
      <w:r w:rsidR="00F458BC" w:rsidRPr="00DD72E4">
        <w:rPr>
          <w:rFonts w:ascii="Times New Roman" w:eastAsia="Times New Roman" w:hAnsi="Times New Roman" w:cs="Times New Roman"/>
          <w:color w:val="000000"/>
          <w:sz w:val="24"/>
          <w:szCs w:val="24"/>
          <w:lang w:eastAsia="ru-RU"/>
        </w:rPr>
        <w:t>т</w:t>
      </w:r>
      <w:r w:rsidR="00AB73DC" w:rsidRPr="00DD72E4">
        <w:rPr>
          <w:rFonts w:ascii="Times New Roman" w:eastAsia="Times New Roman" w:hAnsi="Times New Roman" w:cs="Times New Roman"/>
          <w:color w:val="000000"/>
          <w:sz w:val="24"/>
          <w:szCs w:val="24"/>
          <w:lang w:eastAsia="ru-RU"/>
        </w:rPr>
        <w:t>о</w:t>
      </w:r>
      <w:r w:rsidR="00F458BC" w:rsidRPr="00DD72E4">
        <w:rPr>
          <w:rFonts w:ascii="Times New Roman" w:eastAsia="Times New Roman" w:hAnsi="Times New Roman" w:cs="Times New Roman"/>
          <w:color w:val="000000"/>
          <w:sz w:val="24"/>
          <w:szCs w:val="24"/>
          <w:lang w:eastAsia="ru-RU"/>
        </w:rPr>
        <w:t>к</w:t>
      </w:r>
      <w:r w:rsidR="00AB73DC" w:rsidRPr="00DD72E4">
        <w:rPr>
          <w:rFonts w:ascii="Times New Roman" w:eastAsia="Times New Roman" w:hAnsi="Times New Roman" w:cs="Times New Roman"/>
          <w:color w:val="000000"/>
          <w:sz w:val="24"/>
          <w:szCs w:val="24"/>
          <w:lang w:eastAsia="ru-RU"/>
        </w:rPr>
        <w:t>е</w:t>
      </w:r>
      <w:r w:rsidR="00F458BC" w:rsidRPr="00DD72E4">
        <w:rPr>
          <w:rFonts w:ascii="Times New Roman" w:eastAsia="Times New Roman" w:hAnsi="Times New Roman" w:cs="Times New Roman"/>
          <w:color w:val="000000"/>
          <w:sz w:val="24"/>
          <w:szCs w:val="24"/>
          <w:lang w:eastAsia="ru-RU"/>
        </w:rPr>
        <w:t xml:space="preserve"> и Муй</w:t>
      </w:r>
      <w:r w:rsidR="00AB73DC" w:rsidRPr="00DD72E4">
        <w:rPr>
          <w:rFonts w:ascii="Times New Roman" w:eastAsia="Times New Roman" w:hAnsi="Times New Roman" w:cs="Times New Roman"/>
          <w:color w:val="000000"/>
          <w:sz w:val="24"/>
          <w:szCs w:val="24"/>
          <w:lang w:eastAsia="ru-RU"/>
        </w:rPr>
        <w:t>и</w:t>
      </w:r>
      <w:r w:rsidR="00F458BC" w:rsidRPr="00DD72E4">
        <w:rPr>
          <w:rFonts w:ascii="Times New Roman" w:eastAsia="Times New Roman" w:hAnsi="Times New Roman" w:cs="Times New Roman"/>
          <w:color w:val="000000"/>
          <w:sz w:val="24"/>
          <w:szCs w:val="24"/>
          <w:lang w:eastAsia="ru-RU"/>
        </w:rPr>
        <w:t>нг</w:t>
      </w:r>
      <w:r w:rsidR="00AB73DC" w:rsidRPr="00DD72E4">
        <w:rPr>
          <w:rFonts w:ascii="Times New Roman" w:eastAsia="Times New Roman" w:hAnsi="Times New Roman" w:cs="Times New Roman"/>
          <w:color w:val="000000"/>
          <w:sz w:val="24"/>
          <w:szCs w:val="24"/>
          <w:lang w:eastAsia="ru-RU"/>
        </w:rPr>
        <w:t>а</w:t>
      </w:r>
      <w:r w:rsidR="00F458BC" w:rsidRPr="00DD72E4">
        <w:rPr>
          <w:rFonts w:ascii="Times New Roman" w:eastAsia="Times New Roman" w:hAnsi="Times New Roman" w:cs="Times New Roman"/>
          <w:color w:val="000000"/>
          <w:sz w:val="24"/>
          <w:szCs w:val="24"/>
          <w:lang w:eastAsia="ru-RU"/>
        </w:rPr>
        <w:t xml:space="preserve"> как новые объекты исследования. </w:t>
      </w:r>
      <w:r w:rsidR="00B43160" w:rsidRPr="00DD72E4">
        <w:rPr>
          <w:rFonts w:ascii="Times New Roman" w:eastAsia="Times New Roman" w:hAnsi="Times New Roman" w:cs="Times New Roman"/>
          <w:color w:val="000000"/>
          <w:sz w:val="24"/>
          <w:szCs w:val="24"/>
          <w:lang w:eastAsia="ru-RU"/>
        </w:rPr>
        <w:t>При подготовке образцов горных пород и минеральных осадков я использовал определенные методы или этапы сушки, измельчения, деления и измельчения для полной гомогенизации образцов и получения размера зерна, необходимого для анализа.</w:t>
      </w:r>
      <w:r w:rsidR="00F458BC" w:rsidRPr="00DD72E4">
        <w:rPr>
          <w:rFonts w:ascii="Times New Roman" w:eastAsia="Times New Roman" w:hAnsi="Times New Roman" w:cs="Times New Roman"/>
          <w:color w:val="000000"/>
          <w:sz w:val="24"/>
          <w:szCs w:val="24"/>
          <w:lang w:eastAsia="ru-RU"/>
        </w:rPr>
        <w:t>Э</w:t>
      </w:r>
      <w:r w:rsidRPr="00DD72E4">
        <w:rPr>
          <w:rFonts w:ascii="Times New Roman" w:eastAsia="Times New Roman" w:hAnsi="Times New Roman" w:cs="Times New Roman"/>
          <w:color w:val="000000"/>
          <w:sz w:val="24"/>
          <w:szCs w:val="24"/>
          <w:lang w:eastAsia="ru-RU"/>
        </w:rPr>
        <w:t xml:space="preserve">кспериментально </w:t>
      </w:r>
      <w:r w:rsidR="00F458BC" w:rsidRPr="00DD72E4">
        <w:rPr>
          <w:rFonts w:ascii="Times New Roman" w:eastAsia="Times New Roman" w:hAnsi="Times New Roman" w:cs="Times New Roman"/>
          <w:color w:val="000000"/>
          <w:sz w:val="24"/>
          <w:szCs w:val="24"/>
          <w:lang w:eastAsia="ru-RU"/>
        </w:rPr>
        <w:t>обследование</w:t>
      </w:r>
      <w:r w:rsidRPr="00DD72E4">
        <w:rPr>
          <w:rFonts w:ascii="Times New Roman" w:eastAsia="Times New Roman" w:hAnsi="Times New Roman" w:cs="Times New Roman"/>
          <w:color w:val="000000"/>
          <w:sz w:val="24"/>
          <w:szCs w:val="24"/>
          <w:lang w:eastAsia="ru-RU"/>
        </w:rPr>
        <w:t xml:space="preserve"> метода</w:t>
      </w:r>
      <w:r w:rsidR="00F458BC" w:rsidRPr="00DD72E4">
        <w:rPr>
          <w:rFonts w:ascii="Times New Roman" w:eastAsia="Times New Roman" w:hAnsi="Times New Roman" w:cs="Times New Roman"/>
          <w:color w:val="000000"/>
          <w:sz w:val="24"/>
          <w:szCs w:val="24"/>
          <w:lang w:eastAsia="ru-RU"/>
        </w:rPr>
        <w:t xml:space="preserve"> рентгенофлуоресцептного с использованием спектроскана и</w:t>
      </w:r>
      <w:r w:rsidRPr="00DD72E4">
        <w:rPr>
          <w:rFonts w:ascii="Times New Roman" w:eastAsia="Times New Roman" w:hAnsi="Times New Roman" w:cs="Times New Roman"/>
          <w:color w:val="000000"/>
          <w:sz w:val="24"/>
          <w:szCs w:val="24"/>
          <w:lang w:eastAsia="ru-RU"/>
        </w:rPr>
        <w:t xml:space="preserve"> энергодисперсионной рентгеновской спектроскопии</w:t>
      </w:r>
      <w:r w:rsidR="00F458BC" w:rsidRPr="00DD72E4">
        <w:rPr>
          <w:rFonts w:ascii="Times New Roman" w:eastAsia="Times New Roman" w:hAnsi="Times New Roman" w:cs="Times New Roman"/>
          <w:color w:val="000000"/>
          <w:sz w:val="24"/>
          <w:szCs w:val="24"/>
          <w:lang w:eastAsia="ru-RU"/>
        </w:rPr>
        <w:t xml:space="preserve"> позволяли определить микроэлементы, макроэлементы и минералы в пробах</w:t>
      </w:r>
      <w:r w:rsidRPr="00DD72E4">
        <w:rPr>
          <w:rFonts w:ascii="Times New Roman" w:eastAsia="Times New Roman" w:hAnsi="Times New Roman" w:cs="Times New Roman"/>
          <w:color w:val="000000"/>
          <w:sz w:val="24"/>
          <w:szCs w:val="24"/>
          <w:lang w:eastAsia="ru-RU"/>
        </w:rPr>
        <w:t xml:space="preserve">. Показано </w:t>
      </w:r>
      <w:r w:rsidR="00F458BC" w:rsidRPr="00DD72E4">
        <w:rPr>
          <w:rFonts w:ascii="Times New Roman" w:eastAsia="Times New Roman" w:hAnsi="Times New Roman" w:cs="Times New Roman"/>
          <w:color w:val="000000"/>
          <w:sz w:val="24"/>
          <w:szCs w:val="24"/>
          <w:lang w:eastAsia="ru-RU"/>
        </w:rPr>
        <w:t>что, в Руйиги , Муй</w:t>
      </w:r>
      <w:r w:rsidR="00732296" w:rsidRPr="00DD72E4">
        <w:rPr>
          <w:rFonts w:ascii="Times New Roman" w:eastAsia="Times New Roman" w:hAnsi="Times New Roman" w:cs="Times New Roman"/>
          <w:color w:val="000000"/>
          <w:sz w:val="24"/>
          <w:szCs w:val="24"/>
          <w:lang w:eastAsia="ru-RU"/>
        </w:rPr>
        <w:t>и</w:t>
      </w:r>
      <w:r w:rsidR="00F458BC" w:rsidRPr="00DD72E4">
        <w:rPr>
          <w:rFonts w:ascii="Times New Roman" w:eastAsia="Times New Roman" w:hAnsi="Times New Roman" w:cs="Times New Roman"/>
          <w:color w:val="000000"/>
          <w:sz w:val="24"/>
          <w:szCs w:val="24"/>
          <w:lang w:eastAsia="ru-RU"/>
        </w:rPr>
        <w:t>нг</w:t>
      </w:r>
      <w:r w:rsidR="00732296" w:rsidRPr="00DD72E4">
        <w:rPr>
          <w:rFonts w:ascii="Times New Roman" w:eastAsia="Times New Roman" w:hAnsi="Times New Roman" w:cs="Times New Roman"/>
          <w:color w:val="000000"/>
          <w:sz w:val="24"/>
          <w:szCs w:val="24"/>
          <w:lang w:eastAsia="ru-RU"/>
        </w:rPr>
        <w:t>а</w:t>
      </w:r>
      <w:r w:rsidR="00F458BC" w:rsidRPr="00DD72E4">
        <w:rPr>
          <w:rFonts w:ascii="Times New Roman" w:eastAsia="Times New Roman" w:hAnsi="Times New Roman" w:cs="Times New Roman"/>
          <w:color w:val="000000"/>
          <w:sz w:val="24"/>
          <w:szCs w:val="24"/>
          <w:lang w:eastAsia="ru-RU"/>
        </w:rPr>
        <w:t xml:space="preserve"> и Ч</w:t>
      </w:r>
      <w:r w:rsidR="00732296" w:rsidRPr="00DD72E4">
        <w:rPr>
          <w:rFonts w:ascii="Times New Roman" w:eastAsia="Times New Roman" w:hAnsi="Times New Roman" w:cs="Times New Roman"/>
          <w:color w:val="000000"/>
          <w:sz w:val="24"/>
          <w:szCs w:val="24"/>
          <w:lang w:eastAsia="ru-RU"/>
        </w:rPr>
        <w:t>и</w:t>
      </w:r>
      <w:r w:rsidR="00F458BC" w:rsidRPr="00DD72E4">
        <w:rPr>
          <w:rFonts w:ascii="Times New Roman" w:eastAsia="Times New Roman" w:hAnsi="Times New Roman" w:cs="Times New Roman"/>
          <w:color w:val="000000"/>
          <w:sz w:val="24"/>
          <w:szCs w:val="24"/>
          <w:lang w:eastAsia="ru-RU"/>
        </w:rPr>
        <w:t>б</w:t>
      </w:r>
      <w:r w:rsidR="00732296" w:rsidRPr="00DD72E4">
        <w:rPr>
          <w:rFonts w:ascii="Times New Roman" w:eastAsia="Times New Roman" w:hAnsi="Times New Roman" w:cs="Times New Roman"/>
          <w:color w:val="000000"/>
          <w:sz w:val="24"/>
          <w:szCs w:val="24"/>
          <w:lang w:eastAsia="ru-RU"/>
        </w:rPr>
        <w:t>и</w:t>
      </w:r>
      <w:r w:rsidR="00F458BC" w:rsidRPr="00DD72E4">
        <w:rPr>
          <w:rFonts w:ascii="Times New Roman" w:eastAsia="Times New Roman" w:hAnsi="Times New Roman" w:cs="Times New Roman"/>
          <w:color w:val="000000"/>
          <w:sz w:val="24"/>
          <w:szCs w:val="24"/>
          <w:lang w:eastAsia="ru-RU"/>
        </w:rPr>
        <w:t>т</w:t>
      </w:r>
      <w:r w:rsidR="00732296" w:rsidRPr="00DD72E4">
        <w:rPr>
          <w:rFonts w:ascii="Times New Roman" w:eastAsia="Times New Roman" w:hAnsi="Times New Roman" w:cs="Times New Roman"/>
          <w:color w:val="000000"/>
          <w:sz w:val="24"/>
          <w:szCs w:val="24"/>
          <w:lang w:eastAsia="ru-RU"/>
        </w:rPr>
        <w:t>о</w:t>
      </w:r>
      <w:r w:rsidR="00F458BC" w:rsidRPr="00DD72E4">
        <w:rPr>
          <w:rFonts w:ascii="Times New Roman" w:eastAsia="Times New Roman" w:hAnsi="Times New Roman" w:cs="Times New Roman"/>
          <w:color w:val="000000"/>
          <w:sz w:val="24"/>
          <w:szCs w:val="24"/>
          <w:lang w:eastAsia="ru-RU"/>
        </w:rPr>
        <w:t>ке есть признаки наличье золото в пробах. Предлагали использовать метод атомно-дисперсии так как предыдущие методы не детектируют золота.</w:t>
      </w:r>
    </w:p>
    <w:bookmarkEnd w:id="4"/>
    <w:p w:rsidR="00B348A1" w:rsidRDefault="00B348A1" w:rsidP="00B348A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D72E4">
        <w:rPr>
          <w:rFonts w:ascii="Times New Roman" w:eastAsia="Times New Roman" w:hAnsi="Times New Roman" w:cs="Times New Roman"/>
          <w:b/>
          <w:bCs/>
          <w:color w:val="000000"/>
          <w:sz w:val="24"/>
          <w:szCs w:val="24"/>
          <w:lang w:eastAsia="ru-RU"/>
        </w:rPr>
        <w:t>Ключевые слова:</w:t>
      </w:r>
      <w:r w:rsidR="00C54813" w:rsidRPr="00DD72E4">
        <w:rPr>
          <w:rFonts w:ascii="Times New Roman" w:eastAsia="Times New Roman" w:hAnsi="Times New Roman" w:cs="Times New Roman"/>
          <w:color w:val="000000"/>
          <w:sz w:val="24"/>
          <w:szCs w:val="24"/>
          <w:lang w:eastAsia="ru-RU"/>
        </w:rPr>
        <w:t xml:space="preserve"> </w:t>
      </w:r>
      <w:r w:rsidR="00B43160" w:rsidRPr="00DD72E4">
        <w:rPr>
          <w:rFonts w:ascii="Times New Roman" w:eastAsia="Times New Roman" w:hAnsi="Times New Roman" w:cs="Times New Roman"/>
          <w:color w:val="000000"/>
          <w:sz w:val="24"/>
          <w:szCs w:val="24"/>
          <w:lang w:eastAsia="ru-RU"/>
        </w:rPr>
        <w:t>Республик</w:t>
      </w:r>
      <w:r w:rsidR="00E27329" w:rsidRPr="00DD72E4">
        <w:rPr>
          <w:rFonts w:ascii="Times New Roman" w:eastAsia="Times New Roman" w:hAnsi="Times New Roman" w:cs="Times New Roman"/>
          <w:color w:val="000000"/>
          <w:sz w:val="24"/>
          <w:szCs w:val="24"/>
          <w:lang w:eastAsia="ru-RU"/>
        </w:rPr>
        <w:t>а</w:t>
      </w:r>
      <w:r w:rsidR="00B43160" w:rsidRPr="00DD72E4">
        <w:rPr>
          <w:rFonts w:ascii="Times New Roman" w:eastAsia="Times New Roman" w:hAnsi="Times New Roman" w:cs="Times New Roman"/>
          <w:color w:val="000000"/>
          <w:sz w:val="24"/>
          <w:szCs w:val="24"/>
          <w:lang w:eastAsia="ru-RU"/>
        </w:rPr>
        <w:t xml:space="preserve"> Бурунди ; </w:t>
      </w:r>
      <w:r w:rsidR="00E27329" w:rsidRPr="00DD72E4">
        <w:rPr>
          <w:rFonts w:ascii="Times New Roman" w:eastAsia="Times New Roman" w:hAnsi="Times New Roman" w:cs="Times New Roman"/>
          <w:color w:val="000000"/>
          <w:sz w:val="24"/>
          <w:szCs w:val="24"/>
          <w:lang w:eastAsia="ru-RU"/>
        </w:rPr>
        <w:t>массива</w:t>
      </w:r>
      <w:r w:rsidR="00B43160" w:rsidRPr="00DD72E4">
        <w:rPr>
          <w:rFonts w:ascii="Times New Roman" w:eastAsia="Times New Roman" w:hAnsi="Times New Roman" w:cs="Times New Roman"/>
          <w:color w:val="000000"/>
          <w:sz w:val="24"/>
          <w:szCs w:val="24"/>
          <w:lang w:eastAsia="ru-RU"/>
        </w:rPr>
        <w:t> </w:t>
      </w:r>
      <w:r w:rsidR="00B43160" w:rsidRPr="00DD72E4">
        <w:rPr>
          <w:rFonts w:ascii="Times New Roman" w:hAnsi="Times New Roman" w:cs="Times New Roman"/>
          <w:sz w:val="24"/>
          <w:szCs w:val="24"/>
        </w:rPr>
        <w:t> ;</w:t>
      </w:r>
      <w:r w:rsidR="00B43160" w:rsidRPr="00DD72E4">
        <w:rPr>
          <w:rFonts w:ascii="Times New Roman" w:eastAsia="Times New Roman" w:hAnsi="Times New Roman" w:cs="Times New Roman"/>
          <w:color w:val="1A1A1A"/>
          <w:sz w:val="24"/>
          <w:szCs w:val="24"/>
          <w:lang w:eastAsia="ru-RU"/>
        </w:rPr>
        <w:t xml:space="preserve"> золота</w:t>
      </w:r>
      <w:r w:rsidR="00E27329" w:rsidRPr="00DD72E4">
        <w:rPr>
          <w:rFonts w:ascii="Times New Roman" w:hAnsi="Times New Roman" w:cs="Times New Roman"/>
          <w:sz w:val="24"/>
          <w:szCs w:val="24"/>
        </w:rPr>
        <w:t> ;</w:t>
      </w:r>
      <w:r w:rsidR="00E27329" w:rsidRPr="00DD72E4">
        <w:rPr>
          <w:rFonts w:ascii="Times New Roman" w:eastAsia="Times New Roman" w:hAnsi="Times New Roman" w:cs="Times New Roman"/>
          <w:color w:val="000000"/>
          <w:sz w:val="24"/>
          <w:szCs w:val="24"/>
          <w:lang w:eastAsia="ru-RU"/>
        </w:rPr>
        <w:t xml:space="preserve"> горных пород </w:t>
      </w:r>
      <w:r w:rsidR="00E27329" w:rsidRPr="00DD72E4">
        <w:rPr>
          <w:rFonts w:ascii="Times New Roman" w:hAnsi="Times New Roman" w:cs="Times New Roman"/>
          <w:sz w:val="24"/>
          <w:szCs w:val="24"/>
        </w:rPr>
        <w:t xml:space="preserve">; </w:t>
      </w:r>
      <w:r w:rsidR="00E27329" w:rsidRPr="00DD72E4">
        <w:rPr>
          <w:rFonts w:ascii="Times New Roman" w:eastAsia="Times New Roman" w:hAnsi="Times New Roman" w:cs="Times New Roman"/>
          <w:color w:val="000000"/>
          <w:sz w:val="24"/>
          <w:szCs w:val="24"/>
          <w:lang w:eastAsia="ru-RU"/>
        </w:rPr>
        <w:t>химических элементов</w:t>
      </w:r>
      <w:r w:rsidR="000B118D" w:rsidRPr="00DD72E4">
        <w:rPr>
          <w:rFonts w:ascii="Times New Roman" w:eastAsia="Times New Roman" w:hAnsi="Times New Roman" w:cs="Times New Roman"/>
          <w:color w:val="000000"/>
          <w:sz w:val="24"/>
          <w:szCs w:val="24"/>
          <w:lang w:eastAsia="ru-RU"/>
        </w:rPr>
        <w:t xml:space="preserve"> </w:t>
      </w:r>
      <w:r w:rsidR="000B118D" w:rsidRPr="00DD72E4">
        <w:rPr>
          <w:rFonts w:ascii="Times New Roman" w:hAnsi="Times New Roman" w:cs="Times New Roman"/>
          <w:sz w:val="24"/>
          <w:szCs w:val="24"/>
        </w:rPr>
        <w:t xml:space="preserve">; </w:t>
      </w:r>
      <w:r w:rsidR="000B118D" w:rsidRPr="00DD72E4">
        <w:rPr>
          <w:rFonts w:ascii="Times New Roman" w:eastAsia="Times New Roman" w:hAnsi="Times New Roman" w:cs="Times New Roman"/>
          <w:color w:val="000000"/>
          <w:sz w:val="24"/>
          <w:szCs w:val="24"/>
          <w:lang w:eastAsia="ru-RU"/>
        </w:rPr>
        <w:t xml:space="preserve"> минерал.</w:t>
      </w:r>
    </w:p>
    <w:p w:rsidR="00DD72E4" w:rsidRPr="00425FC7" w:rsidRDefault="002312B0" w:rsidP="00425FC7">
      <w:pPr>
        <w:jc w:val="both"/>
        <w:rPr>
          <w:rFonts w:ascii="Times New Roman" w:hAnsi="Times New Roman" w:cs="Times New Roman"/>
          <w:i/>
          <w:iCs/>
          <w:sz w:val="24"/>
          <w:szCs w:val="24"/>
          <w:lang w:val="en-US"/>
        </w:rPr>
      </w:pPr>
      <w:r w:rsidRPr="00F31355">
        <w:rPr>
          <w:rFonts w:ascii="Times New Roman" w:hAnsi="Times New Roman" w:cs="Times New Roman"/>
          <w:i/>
          <w:iCs/>
          <w:sz w:val="24"/>
          <w:szCs w:val="24"/>
        </w:rPr>
        <w:t>Для цитирования:</w:t>
      </w:r>
      <w:r w:rsidRPr="00F31355">
        <w:rPr>
          <w:rFonts w:ascii="Times New Roman" w:hAnsi="Times New Roman" w:cs="Times New Roman"/>
          <w:sz w:val="24"/>
          <w:szCs w:val="24"/>
        </w:rPr>
        <w:t xml:space="preserve"> Пелипенко</w:t>
      </w:r>
      <w:r w:rsidRPr="009C5B0D">
        <w:rPr>
          <w:rFonts w:ascii="Times New Roman" w:hAnsi="Times New Roman" w:cs="Times New Roman"/>
          <w:sz w:val="24"/>
          <w:szCs w:val="24"/>
        </w:rPr>
        <w:t xml:space="preserve"> </w:t>
      </w:r>
      <w:r w:rsidRPr="00F31355">
        <w:rPr>
          <w:rFonts w:ascii="Times New Roman" w:hAnsi="Times New Roman" w:cs="Times New Roman"/>
          <w:sz w:val="24"/>
          <w:szCs w:val="24"/>
        </w:rPr>
        <w:t>Н.</w:t>
      </w:r>
      <w:r>
        <w:rPr>
          <w:rFonts w:ascii="Times New Roman" w:hAnsi="Times New Roman" w:cs="Times New Roman"/>
          <w:sz w:val="24"/>
          <w:szCs w:val="24"/>
        </w:rPr>
        <w:t xml:space="preserve"> </w:t>
      </w:r>
      <w:r w:rsidRPr="00F31355">
        <w:rPr>
          <w:rFonts w:ascii="Times New Roman" w:hAnsi="Times New Roman" w:cs="Times New Roman"/>
          <w:sz w:val="24"/>
          <w:szCs w:val="24"/>
        </w:rPr>
        <w:t>А., Нкунзимана</w:t>
      </w:r>
      <w:r w:rsidRPr="009C5B0D">
        <w:rPr>
          <w:rFonts w:ascii="Times New Roman" w:hAnsi="Times New Roman" w:cs="Times New Roman"/>
          <w:sz w:val="24"/>
          <w:szCs w:val="24"/>
        </w:rPr>
        <w:t xml:space="preserve"> </w:t>
      </w:r>
      <w:r w:rsidRPr="00F31355">
        <w:rPr>
          <w:rFonts w:ascii="Times New Roman" w:hAnsi="Times New Roman" w:cs="Times New Roman"/>
          <w:sz w:val="24"/>
          <w:szCs w:val="24"/>
        </w:rPr>
        <w:t>Б., Хакешимана</w:t>
      </w:r>
      <w:r w:rsidRPr="009C5B0D">
        <w:rPr>
          <w:rFonts w:ascii="Times New Roman" w:hAnsi="Times New Roman" w:cs="Times New Roman"/>
          <w:sz w:val="24"/>
          <w:szCs w:val="24"/>
        </w:rPr>
        <w:t xml:space="preserve"> </w:t>
      </w:r>
      <w:r w:rsidRPr="00F31355">
        <w:rPr>
          <w:rFonts w:ascii="Times New Roman" w:hAnsi="Times New Roman" w:cs="Times New Roman"/>
          <w:sz w:val="24"/>
          <w:szCs w:val="24"/>
        </w:rPr>
        <w:t>Ж.</w:t>
      </w:r>
      <w:r>
        <w:rPr>
          <w:rFonts w:ascii="Times New Roman" w:hAnsi="Times New Roman" w:cs="Times New Roman"/>
          <w:sz w:val="24"/>
          <w:szCs w:val="24"/>
        </w:rPr>
        <w:t xml:space="preserve"> </w:t>
      </w:r>
      <w:r w:rsidRPr="00F31355">
        <w:rPr>
          <w:rFonts w:ascii="Times New Roman" w:hAnsi="Times New Roman" w:cs="Times New Roman"/>
          <w:sz w:val="24"/>
          <w:szCs w:val="24"/>
        </w:rPr>
        <w:t>К.</w:t>
      </w:r>
      <w:r>
        <w:rPr>
          <w:rFonts w:ascii="Times New Roman" w:hAnsi="Times New Roman" w:cs="Times New Roman"/>
          <w:sz w:val="24"/>
          <w:szCs w:val="24"/>
        </w:rPr>
        <w:t>,</w:t>
      </w:r>
      <w:r w:rsidRPr="00F31355">
        <w:rPr>
          <w:rFonts w:ascii="Times New Roman" w:hAnsi="Times New Roman" w:cs="Times New Roman"/>
          <w:sz w:val="24"/>
          <w:szCs w:val="24"/>
        </w:rPr>
        <w:t xml:space="preserve"> </w:t>
      </w:r>
      <w:r w:rsidRPr="00E4103D">
        <w:rPr>
          <w:rFonts w:ascii="Times New Roman" w:hAnsi="Times New Roman" w:cs="Times New Roman"/>
          <w:sz w:val="24"/>
          <w:szCs w:val="24"/>
        </w:rPr>
        <w:t>Анализ горных массивов золотоносной провинции республики бурунди</w:t>
      </w:r>
      <w:r w:rsidR="00E4103D" w:rsidRPr="00E4103D">
        <w:rPr>
          <w:rFonts w:ascii="Times New Roman" w:hAnsi="Times New Roman" w:cs="Times New Roman"/>
          <w:sz w:val="24"/>
          <w:szCs w:val="24"/>
        </w:rPr>
        <w:t>.</w:t>
      </w:r>
      <w:r w:rsidR="00E4103D" w:rsidRPr="00E4103D">
        <w:t xml:space="preserve"> </w:t>
      </w:r>
      <w:r w:rsidR="00E4103D" w:rsidRPr="00E4103D">
        <w:rPr>
          <w:rFonts w:ascii="Times New Roman" w:hAnsi="Times New Roman" w:cs="Times New Roman"/>
          <w:i/>
          <w:iCs/>
          <w:sz w:val="24"/>
          <w:szCs w:val="24"/>
        </w:rPr>
        <w:t>Cifra. Науки о Земле и окружающей среде</w:t>
      </w:r>
      <w:r w:rsidR="00E4103D" w:rsidRPr="00FB10A2">
        <w:rPr>
          <w:rFonts w:ascii="Times New Roman" w:hAnsi="Times New Roman" w:cs="Times New Roman"/>
          <w:i/>
          <w:iCs/>
          <w:sz w:val="24"/>
          <w:szCs w:val="24"/>
        </w:rPr>
        <w:t>,</w:t>
      </w:r>
      <w:r w:rsidR="00251108" w:rsidRPr="00251108">
        <w:rPr>
          <w:rFonts w:ascii="Times New Roman" w:hAnsi="Times New Roman" w:cs="Times New Roman"/>
          <w:i/>
          <w:sz w:val="24"/>
          <w:szCs w:val="24"/>
          <w:shd w:val="clear" w:color="auto" w:fill="FFFFFF"/>
        </w:rPr>
        <w:t xml:space="preserve"> </w:t>
      </w:r>
      <w:r w:rsidR="00251108" w:rsidRPr="009C5B0D">
        <w:rPr>
          <w:rFonts w:ascii="Times New Roman" w:hAnsi="Times New Roman" w:cs="Times New Roman"/>
          <w:i/>
          <w:sz w:val="24"/>
          <w:szCs w:val="24"/>
          <w:shd w:val="clear" w:color="auto" w:fill="FFFFFF"/>
        </w:rPr>
        <w:t>Серия: Геология</w:t>
      </w:r>
      <w:r w:rsidR="00251108" w:rsidRPr="009C5B0D">
        <w:rPr>
          <w:rFonts w:ascii="Times New Roman" w:hAnsi="Times New Roman" w:cs="Times New Roman"/>
          <w:sz w:val="24"/>
          <w:szCs w:val="24"/>
          <w:shd w:val="clear" w:color="auto" w:fill="FFFFFF"/>
        </w:rPr>
        <w:t>. 2025.</w:t>
      </w:r>
    </w:p>
    <w:p w:rsidR="00DD72E4" w:rsidRPr="00DD72E4" w:rsidRDefault="00DD72E4" w:rsidP="00DD72E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r w:rsidRPr="00DD72E4">
        <w:rPr>
          <w:rFonts w:ascii="Times New Roman" w:eastAsia="Times New Roman" w:hAnsi="Times New Roman" w:cs="Times New Roman"/>
          <w:b/>
          <w:bCs/>
          <w:color w:val="000000"/>
          <w:sz w:val="24"/>
          <w:szCs w:val="24"/>
          <w:lang w:val="en-US" w:eastAsia="ru-RU"/>
        </w:rPr>
        <w:t>ANALYSIS OF ROCK MASSIFS IN THE GOLD-BEARING PROVINCE OF THE REPUBLIC OF BURUNDI</w:t>
      </w:r>
    </w:p>
    <w:p w:rsidR="00DD72E4" w:rsidRPr="00DD72E4" w:rsidRDefault="00E4103D" w:rsidP="00DD72E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roofErr w:type="spellStart"/>
      <w:r w:rsidRPr="00E4103D">
        <w:rPr>
          <w:rFonts w:ascii="Times New Roman" w:eastAsia="Times New Roman" w:hAnsi="Times New Roman" w:cs="Times New Roman"/>
          <w:b/>
          <w:bCs/>
          <w:color w:val="000000"/>
          <w:sz w:val="24"/>
          <w:szCs w:val="24"/>
          <w:lang w:val="en-US" w:eastAsia="ru-RU"/>
        </w:rPr>
        <w:t>Pelipenko</w:t>
      </w:r>
      <w:proofErr w:type="spellEnd"/>
      <w:r w:rsidRPr="00E4103D">
        <w:rPr>
          <w:rFonts w:ascii="Times New Roman" w:eastAsia="Times New Roman" w:hAnsi="Times New Roman" w:cs="Times New Roman"/>
          <w:b/>
          <w:bCs/>
          <w:color w:val="000000"/>
          <w:sz w:val="24"/>
          <w:szCs w:val="24"/>
          <w:lang w:val="en-US" w:eastAsia="ru-RU"/>
        </w:rPr>
        <w:t xml:space="preserve"> N. A</w:t>
      </w:r>
      <w:r w:rsidR="00DD72E4" w:rsidRPr="00E4103D">
        <w:rPr>
          <w:rFonts w:ascii="Times New Roman" w:eastAsia="Times New Roman" w:hAnsi="Times New Roman" w:cs="Times New Roman"/>
          <w:b/>
          <w:bCs/>
          <w:color w:val="000000"/>
          <w:sz w:val="24"/>
          <w:szCs w:val="24"/>
          <w:lang w:val="en-US" w:eastAsia="ru-RU"/>
        </w:rPr>
        <w:t xml:space="preserve">, B. </w:t>
      </w:r>
      <w:proofErr w:type="spellStart"/>
      <w:r w:rsidR="00DD72E4" w:rsidRPr="00E4103D">
        <w:rPr>
          <w:rFonts w:ascii="Times New Roman" w:eastAsia="Times New Roman" w:hAnsi="Times New Roman" w:cs="Times New Roman"/>
          <w:b/>
          <w:bCs/>
          <w:color w:val="000000"/>
          <w:sz w:val="24"/>
          <w:szCs w:val="24"/>
          <w:lang w:val="en-US" w:eastAsia="ru-RU"/>
        </w:rPr>
        <w:t>Nkunzimana</w:t>
      </w:r>
      <w:proofErr w:type="spellEnd"/>
      <w:r w:rsidR="00DD72E4" w:rsidRPr="00DD72E4">
        <w:rPr>
          <w:rFonts w:ascii="Times New Roman" w:eastAsia="Times New Roman" w:hAnsi="Times New Roman" w:cs="Times New Roman"/>
          <w:b/>
          <w:bCs/>
          <w:color w:val="000000"/>
          <w:sz w:val="24"/>
          <w:szCs w:val="24"/>
          <w:lang w:val="en-US" w:eastAsia="ru-RU"/>
        </w:rPr>
        <w:t xml:space="preserve">, J.K. </w:t>
      </w:r>
      <w:proofErr w:type="spellStart"/>
      <w:r w:rsidR="00DD72E4" w:rsidRPr="00DD72E4">
        <w:rPr>
          <w:rFonts w:ascii="Times New Roman" w:eastAsia="Times New Roman" w:hAnsi="Times New Roman" w:cs="Times New Roman"/>
          <w:b/>
          <w:bCs/>
          <w:color w:val="000000"/>
          <w:sz w:val="24"/>
          <w:szCs w:val="24"/>
          <w:lang w:val="en-US" w:eastAsia="ru-RU"/>
        </w:rPr>
        <w:t>Hakeshimana</w:t>
      </w:r>
      <w:proofErr w:type="spellEnd"/>
    </w:p>
    <w:p w:rsidR="00DD72E4" w:rsidRPr="00DD72E4" w:rsidRDefault="00DD72E4" w:rsidP="00DD72E4">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DD72E4" w:rsidRPr="00DD72E4" w:rsidRDefault="00DD72E4" w:rsidP="00E4103D">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E4103D">
        <w:rPr>
          <w:rFonts w:ascii="Times New Roman" w:eastAsia="Times New Roman" w:hAnsi="Times New Roman" w:cs="Times New Roman"/>
          <w:b/>
          <w:bCs/>
          <w:color w:val="000000"/>
          <w:sz w:val="24"/>
          <w:szCs w:val="24"/>
          <w:lang w:val="en-US" w:eastAsia="ru-RU"/>
        </w:rPr>
        <w:t xml:space="preserve">Belgorod State National Research University, Russian Federation (308015, Belgorod, </w:t>
      </w:r>
      <w:proofErr w:type="spellStart"/>
      <w:r w:rsidRPr="00E4103D">
        <w:rPr>
          <w:rFonts w:ascii="Times New Roman" w:eastAsia="Times New Roman" w:hAnsi="Times New Roman" w:cs="Times New Roman"/>
          <w:b/>
          <w:bCs/>
          <w:color w:val="000000"/>
          <w:sz w:val="24"/>
          <w:szCs w:val="24"/>
          <w:lang w:val="en-US" w:eastAsia="ru-RU"/>
        </w:rPr>
        <w:t>Pobedy</w:t>
      </w:r>
      <w:proofErr w:type="spellEnd"/>
      <w:r w:rsidRPr="00E4103D">
        <w:rPr>
          <w:rFonts w:ascii="Times New Roman" w:eastAsia="Times New Roman" w:hAnsi="Times New Roman" w:cs="Times New Roman"/>
          <w:b/>
          <w:bCs/>
          <w:color w:val="000000"/>
          <w:sz w:val="24"/>
          <w:szCs w:val="24"/>
          <w:lang w:val="en-US" w:eastAsia="ru-RU"/>
        </w:rPr>
        <w:t xml:space="preserve"> St., 85)</w:t>
      </w:r>
      <w:r w:rsidRPr="00DD72E4">
        <w:rPr>
          <w:rFonts w:ascii="Times New Roman" w:eastAsia="Times New Roman" w:hAnsi="Times New Roman" w:cs="Times New Roman"/>
          <w:color w:val="000000"/>
          <w:sz w:val="24"/>
          <w:szCs w:val="24"/>
          <w:lang w:val="en-US" w:eastAsia="ru-RU"/>
        </w:rPr>
        <w:br/>
      </w:r>
      <w:r w:rsidRPr="00DD72E4">
        <w:rPr>
          <w:rFonts w:ascii="Times New Roman" w:eastAsia="Times New Roman" w:hAnsi="Times New Roman" w:cs="Times New Roman"/>
          <w:color w:val="000000"/>
          <w:sz w:val="24"/>
          <w:szCs w:val="24"/>
          <w:lang w:val="en-US" w:eastAsia="ru-RU"/>
        </w:rPr>
        <w:br/>
        <w:t xml:space="preserve">Benoit </w:t>
      </w:r>
      <w:proofErr w:type="spellStart"/>
      <w:r w:rsidRPr="00DD72E4">
        <w:rPr>
          <w:rFonts w:ascii="Times New Roman" w:eastAsia="Times New Roman" w:hAnsi="Times New Roman" w:cs="Times New Roman"/>
          <w:color w:val="000000"/>
          <w:sz w:val="24"/>
          <w:szCs w:val="24"/>
          <w:lang w:val="en-US" w:eastAsia="ru-RU"/>
        </w:rPr>
        <w:t>Nkunzimana</w:t>
      </w:r>
      <w:proofErr w:type="spellEnd"/>
      <w:r w:rsidRPr="00DD72E4">
        <w:rPr>
          <w:rFonts w:ascii="Times New Roman" w:eastAsia="Times New Roman" w:hAnsi="Times New Roman" w:cs="Times New Roman"/>
          <w:color w:val="000000"/>
          <w:sz w:val="24"/>
          <w:szCs w:val="24"/>
          <w:lang w:val="en-US" w:eastAsia="ru-RU"/>
        </w:rPr>
        <w:t>, e-mail</w:t>
      </w:r>
      <w:r w:rsidRPr="00E4103D">
        <w:rPr>
          <w:rFonts w:ascii="Times New Roman" w:eastAsia="Times New Roman" w:hAnsi="Times New Roman" w:cs="Times New Roman"/>
          <w:color w:val="000000" w:themeColor="text1"/>
          <w:sz w:val="24"/>
          <w:szCs w:val="24"/>
          <w:lang w:val="en-US" w:eastAsia="ru-RU"/>
        </w:rPr>
        <w:t xml:space="preserve">: </w:t>
      </w:r>
      <w:hyperlink r:id="rId5" w:tgtFrame="_blank" w:history="1">
        <w:r w:rsidRPr="00E4103D">
          <w:rPr>
            <w:rStyle w:val="Lienhypertexte"/>
            <w:rFonts w:ascii="Times New Roman" w:eastAsia="Times New Roman" w:hAnsi="Times New Roman" w:cs="Times New Roman"/>
            <w:color w:val="000000" w:themeColor="text1"/>
            <w:sz w:val="24"/>
            <w:szCs w:val="24"/>
            <w:u w:val="none"/>
            <w:lang w:val="en-US" w:eastAsia="ru-RU"/>
          </w:rPr>
          <w:t>nkunzimanabenoit@gmail.com</w:t>
        </w:r>
      </w:hyperlink>
    </w:p>
    <w:p w:rsidR="00DD72E4" w:rsidRDefault="00DD72E4" w:rsidP="00DD72E4">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1F7E54">
        <w:rPr>
          <w:rFonts w:ascii="Times New Roman" w:eastAsia="Times New Roman" w:hAnsi="Times New Roman" w:cs="Times New Roman"/>
          <w:b/>
          <w:bCs/>
          <w:color w:val="000000"/>
          <w:sz w:val="24"/>
          <w:szCs w:val="24"/>
          <w:lang w:val="en-US" w:eastAsia="ru-RU"/>
        </w:rPr>
        <w:t>Abstract</w:t>
      </w:r>
      <w:r w:rsidRPr="001F7E54">
        <w:rPr>
          <w:rFonts w:ascii="Times New Roman" w:eastAsia="Times New Roman" w:hAnsi="Times New Roman" w:cs="Times New Roman"/>
          <w:color w:val="000000"/>
          <w:sz w:val="24"/>
          <w:szCs w:val="24"/>
          <w:lang w:val="en-US" w:eastAsia="ru-RU"/>
        </w:rPr>
        <w:br/>
      </w:r>
      <w:r w:rsidRPr="00DD72E4">
        <w:rPr>
          <w:rFonts w:ascii="Times New Roman" w:eastAsia="Times New Roman" w:hAnsi="Times New Roman" w:cs="Times New Roman"/>
          <w:color w:val="000000"/>
          <w:sz w:val="24"/>
          <w:szCs w:val="24"/>
          <w:lang w:val="en-US" w:eastAsia="ru-RU"/>
        </w:rPr>
        <w:br/>
      </w:r>
      <w:r w:rsidR="009C0391">
        <w:rPr>
          <w:rFonts w:ascii="Times New Roman" w:eastAsia="Times New Roman" w:hAnsi="Times New Roman" w:cs="Times New Roman"/>
          <w:color w:val="000000"/>
          <w:sz w:val="24"/>
          <w:szCs w:val="24"/>
          <w:lang w:val="en-US" w:eastAsia="ru-RU"/>
        </w:rPr>
        <w:t xml:space="preserve">                </w:t>
      </w:r>
      <w:r w:rsidRPr="00DD72E4">
        <w:rPr>
          <w:rFonts w:ascii="Times New Roman" w:eastAsia="Times New Roman" w:hAnsi="Times New Roman" w:cs="Times New Roman"/>
          <w:color w:val="000000"/>
          <w:sz w:val="24"/>
          <w:szCs w:val="24"/>
          <w:lang w:val="en-US" w:eastAsia="ru-RU"/>
        </w:rPr>
        <w:t xml:space="preserve">This paper presents the results of an analysis of rock massifs in the gold-bearing province of Burundi. Over the past 50 years, gold production has increased by more than 80%. The rock massifs of Burundi are divided into 3 main parts according to the geological period: Archean, Burundian, and </w:t>
      </w:r>
      <w:proofErr w:type="spellStart"/>
      <w:r w:rsidRPr="00DD72E4">
        <w:rPr>
          <w:rFonts w:ascii="Times New Roman" w:eastAsia="Times New Roman" w:hAnsi="Times New Roman" w:cs="Times New Roman"/>
          <w:color w:val="000000"/>
          <w:sz w:val="24"/>
          <w:szCs w:val="24"/>
          <w:lang w:val="en-US" w:eastAsia="ru-RU"/>
        </w:rPr>
        <w:t>Malagarasian</w:t>
      </w:r>
      <w:proofErr w:type="spellEnd"/>
      <w:r w:rsidRPr="00DD72E4">
        <w:rPr>
          <w:rFonts w:ascii="Times New Roman" w:eastAsia="Times New Roman" w:hAnsi="Times New Roman" w:cs="Times New Roman"/>
          <w:color w:val="000000"/>
          <w:sz w:val="24"/>
          <w:szCs w:val="24"/>
          <w:lang w:val="en-US" w:eastAsia="ru-RU"/>
        </w:rPr>
        <w:t xml:space="preserve">. In addition to the already studied provinces such as </w:t>
      </w:r>
      <w:proofErr w:type="spellStart"/>
      <w:r w:rsidRPr="00DD72E4">
        <w:rPr>
          <w:rFonts w:ascii="Times New Roman" w:eastAsia="Times New Roman" w:hAnsi="Times New Roman" w:cs="Times New Roman"/>
          <w:color w:val="000000"/>
          <w:sz w:val="24"/>
          <w:szCs w:val="24"/>
          <w:lang w:val="en-US" w:eastAsia="ru-RU"/>
        </w:rPr>
        <w:t>Mabayi</w:t>
      </w:r>
      <w:proofErr w:type="spellEnd"/>
      <w:r w:rsidRPr="00DD72E4">
        <w:rPr>
          <w:rFonts w:ascii="Times New Roman" w:eastAsia="Times New Roman" w:hAnsi="Times New Roman" w:cs="Times New Roman"/>
          <w:color w:val="000000"/>
          <w:sz w:val="24"/>
          <w:szCs w:val="24"/>
          <w:lang w:val="en-US" w:eastAsia="ru-RU"/>
        </w:rPr>
        <w:t xml:space="preserve">, </w:t>
      </w:r>
      <w:proofErr w:type="spellStart"/>
      <w:r w:rsidRPr="00DD72E4">
        <w:rPr>
          <w:rFonts w:ascii="Times New Roman" w:eastAsia="Times New Roman" w:hAnsi="Times New Roman" w:cs="Times New Roman"/>
          <w:color w:val="000000"/>
          <w:sz w:val="24"/>
          <w:szCs w:val="24"/>
          <w:lang w:val="en-US" w:eastAsia="ru-RU"/>
        </w:rPr>
        <w:t>Cankuzo</w:t>
      </w:r>
      <w:proofErr w:type="spellEnd"/>
      <w:r w:rsidRPr="00DD72E4">
        <w:rPr>
          <w:rFonts w:ascii="Times New Roman" w:eastAsia="Times New Roman" w:hAnsi="Times New Roman" w:cs="Times New Roman"/>
          <w:color w:val="000000"/>
          <w:sz w:val="24"/>
          <w:szCs w:val="24"/>
          <w:lang w:val="en-US" w:eastAsia="ru-RU"/>
        </w:rPr>
        <w:t>, Tora-</w:t>
      </w:r>
      <w:proofErr w:type="spellStart"/>
      <w:r w:rsidRPr="00DD72E4">
        <w:rPr>
          <w:rFonts w:ascii="Times New Roman" w:eastAsia="Times New Roman" w:hAnsi="Times New Roman" w:cs="Times New Roman"/>
          <w:color w:val="000000"/>
          <w:sz w:val="24"/>
          <w:szCs w:val="24"/>
          <w:lang w:val="en-US" w:eastAsia="ru-RU"/>
        </w:rPr>
        <w:t>Ruzybazi</w:t>
      </w:r>
      <w:proofErr w:type="spellEnd"/>
      <w:r w:rsidRPr="00DD72E4">
        <w:rPr>
          <w:rFonts w:ascii="Times New Roman" w:eastAsia="Times New Roman" w:hAnsi="Times New Roman" w:cs="Times New Roman"/>
          <w:color w:val="000000"/>
          <w:sz w:val="24"/>
          <w:szCs w:val="24"/>
          <w:lang w:val="en-US" w:eastAsia="ru-RU"/>
        </w:rPr>
        <w:t xml:space="preserve">, and </w:t>
      </w:r>
      <w:proofErr w:type="spellStart"/>
      <w:r w:rsidRPr="00DD72E4">
        <w:rPr>
          <w:rFonts w:ascii="Times New Roman" w:eastAsia="Times New Roman" w:hAnsi="Times New Roman" w:cs="Times New Roman"/>
          <w:color w:val="000000"/>
          <w:sz w:val="24"/>
          <w:szCs w:val="24"/>
          <w:lang w:val="en-US" w:eastAsia="ru-RU"/>
        </w:rPr>
        <w:t>Muyinga</w:t>
      </w:r>
      <w:proofErr w:type="spellEnd"/>
      <w:r w:rsidRPr="00DD72E4">
        <w:rPr>
          <w:rFonts w:ascii="Times New Roman" w:eastAsia="Times New Roman" w:hAnsi="Times New Roman" w:cs="Times New Roman"/>
          <w:color w:val="000000"/>
          <w:sz w:val="24"/>
          <w:szCs w:val="24"/>
          <w:lang w:val="en-US" w:eastAsia="ru-RU"/>
        </w:rPr>
        <w:t xml:space="preserve">, there are gold deposits in Burundi that have not yet been discovered or studied. The provinces of </w:t>
      </w:r>
      <w:proofErr w:type="spellStart"/>
      <w:r w:rsidRPr="00DD72E4">
        <w:rPr>
          <w:rFonts w:ascii="Times New Roman" w:eastAsia="Times New Roman" w:hAnsi="Times New Roman" w:cs="Times New Roman"/>
          <w:color w:val="000000"/>
          <w:sz w:val="24"/>
          <w:szCs w:val="24"/>
          <w:lang w:val="en-US" w:eastAsia="ru-RU"/>
        </w:rPr>
        <w:t>Ruyigi</w:t>
      </w:r>
      <w:proofErr w:type="spellEnd"/>
      <w:r w:rsidRPr="00DD72E4">
        <w:rPr>
          <w:rFonts w:ascii="Times New Roman" w:eastAsia="Times New Roman" w:hAnsi="Times New Roman" w:cs="Times New Roman"/>
          <w:color w:val="000000"/>
          <w:sz w:val="24"/>
          <w:szCs w:val="24"/>
          <w:lang w:val="en-US" w:eastAsia="ru-RU"/>
        </w:rPr>
        <w:t xml:space="preserve">, </w:t>
      </w:r>
      <w:proofErr w:type="spellStart"/>
      <w:r w:rsidRPr="00DD72E4">
        <w:rPr>
          <w:rFonts w:ascii="Times New Roman" w:eastAsia="Times New Roman" w:hAnsi="Times New Roman" w:cs="Times New Roman"/>
          <w:color w:val="000000"/>
          <w:sz w:val="24"/>
          <w:szCs w:val="24"/>
          <w:lang w:val="en-US" w:eastAsia="ru-RU"/>
        </w:rPr>
        <w:t>Cibitoke</w:t>
      </w:r>
      <w:proofErr w:type="spellEnd"/>
      <w:r w:rsidRPr="00DD72E4">
        <w:rPr>
          <w:rFonts w:ascii="Times New Roman" w:eastAsia="Times New Roman" w:hAnsi="Times New Roman" w:cs="Times New Roman"/>
          <w:color w:val="000000"/>
          <w:sz w:val="24"/>
          <w:szCs w:val="24"/>
          <w:lang w:val="en-US" w:eastAsia="ru-RU"/>
        </w:rPr>
        <w:t xml:space="preserve">, and </w:t>
      </w:r>
      <w:proofErr w:type="spellStart"/>
      <w:r w:rsidRPr="00DD72E4">
        <w:rPr>
          <w:rFonts w:ascii="Times New Roman" w:eastAsia="Times New Roman" w:hAnsi="Times New Roman" w:cs="Times New Roman"/>
          <w:color w:val="000000"/>
          <w:sz w:val="24"/>
          <w:szCs w:val="24"/>
          <w:lang w:val="en-US" w:eastAsia="ru-RU"/>
        </w:rPr>
        <w:t>Muyinga</w:t>
      </w:r>
      <w:proofErr w:type="spellEnd"/>
      <w:r w:rsidRPr="00DD72E4">
        <w:rPr>
          <w:rFonts w:ascii="Times New Roman" w:eastAsia="Times New Roman" w:hAnsi="Times New Roman" w:cs="Times New Roman"/>
          <w:color w:val="000000"/>
          <w:sz w:val="24"/>
          <w:szCs w:val="24"/>
          <w:lang w:val="en-US" w:eastAsia="ru-RU"/>
        </w:rPr>
        <w:t xml:space="preserve"> were selected as new objects of research. In preparing rock and mineral sediment samples, specific methods or stages of drying, crushing, splitting, and grinding were employed to achieve complete homogenization of the samples and obtain the grain size necessary for analysis. Experimental </w:t>
      </w:r>
      <w:r w:rsidRPr="00DD72E4">
        <w:rPr>
          <w:rFonts w:ascii="Times New Roman" w:eastAsia="Times New Roman" w:hAnsi="Times New Roman" w:cs="Times New Roman"/>
          <w:color w:val="000000"/>
          <w:sz w:val="24"/>
          <w:szCs w:val="24"/>
          <w:lang w:val="en-US" w:eastAsia="ru-RU"/>
        </w:rPr>
        <w:lastRenderedPageBreak/>
        <w:t xml:space="preserve">investigation using X-ray fluorescence with a </w:t>
      </w:r>
      <w:proofErr w:type="spellStart"/>
      <w:r w:rsidRPr="00DD72E4">
        <w:rPr>
          <w:rFonts w:ascii="Times New Roman" w:eastAsia="Times New Roman" w:hAnsi="Times New Roman" w:cs="Times New Roman"/>
          <w:color w:val="000000"/>
          <w:sz w:val="24"/>
          <w:szCs w:val="24"/>
          <w:lang w:val="en-US" w:eastAsia="ru-RU"/>
        </w:rPr>
        <w:t>spectroscan</w:t>
      </w:r>
      <w:proofErr w:type="spellEnd"/>
      <w:r w:rsidRPr="00DD72E4">
        <w:rPr>
          <w:rFonts w:ascii="Times New Roman" w:eastAsia="Times New Roman" w:hAnsi="Times New Roman" w:cs="Times New Roman"/>
          <w:color w:val="000000"/>
          <w:sz w:val="24"/>
          <w:szCs w:val="24"/>
          <w:lang w:val="en-US" w:eastAsia="ru-RU"/>
        </w:rPr>
        <w:t xml:space="preserve"> and energy-dispersive X-ray spectroscopy allowed for the determination of trace elements, macro elements, and minerals in the samples. The results indicate the presence of gold in samples from </w:t>
      </w:r>
      <w:proofErr w:type="spellStart"/>
      <w:r w:rsidRPr="00DD72E4">
        <w:rPr>
          <w:rFonts w:ascii="Times New Roman" w:eastAsia="Times New Roman" w:hAnsi="Times New Roman" w:cs="Times New Roman"/>
          <w:color w:val="000000"/>
          <w:sz w:val="24"/>
          <w:szCs w:val="24"/>
          <w:lang w:val="en-US" w:eastAsia="ru-RU"/>
        </w:rPr>
        <w:t>Ruyigi</w:t>
      </w:r>
      <w:proofErr w:type="spellEnd"/>
      <w:r w:rsidRPr="00DD72E4">
        <w:rPr>
          <w:rFonts w:ascii="Times New Roman" w:eastAsia="Times New Roman" w:hAnsi="Times New Roman" w:cs="Times New Roman"/>
          <w:color w:val="000000"/>
          <w:sz w:val="24"/>
          <w:szCs w:val="24"/>
          <w:lang w:val="en-US" w:eastAsia="ru-RU"/>
        </w:rPr>
        <w:t xml:space="preserve">, </w:t>
      </w:r>
      <w:proofErr w:type="spellStart"/>
      <w:r w:rsidRPr="00DD72E4">
        <w:rPr>
          <w:rFonts w:ascii="Times New Roman" w:eastAsia="Times New Roman" w:hAnsi="Times New Roman" w:cs="Times New Roman"/>
          <w:color w:val="000000"/>
          <w:sz w:val="24"/>
          <w:szCs w:val="24"/>
          <w:lang w:val="en-US" w:eastAsia="ru-RU"/>
        </w:rPr>
        <w:t>Muyinga</w:t>
      </w:r>
      <w:proofErr w:type="spellEnd"/>
      <w:r w:rsidRPr="00DD72E4">
        <w:rPr>
          <w:rFonts w:ascii="Times New Roman" w:eastAsia="Times New Roman" w:hAnsi="Times New Roman" w:cs="Times New Roman"/>
          <w:color w:val="000000"/>
          <w:sz w:val="24"/>
          <w:szCs w:val="24"/>
          <w:lang w:val="en-US" w:eastAsia="ru-RU"/>
        </w:rPr>
        <w:t xml:space="preserve">, and </w:t>
      </w:r>
      <w:proofErr w:type="spellStart"/>
      <w:r w:rsidRPr="00DD72E4">
        <w:rPr>
          <w:rFonts w:ascii="Times New Roman" w:eastAsia="Times New Roman" w:hAnsi="Times New Roman" w:cs="Times New Roman"/>
          <w:color w:val="000000"/>
          <w:sz w:val="24"/>
          <w:szCs w:val="24"/>
          <w:lang w:val="en-US" w:eastAsia="ru-RU"/>
        </w:rPr>
        <w:t>Cibitoke</w:t>
      </w:r>
      <w:proofErr w:type="spellEnd"/>
      <w:r w:rsidRPr="00DD72E4">
        <w:rPr>
          <w:rFonts w:ascii="Times New Roman" w:eastAsia="Times New Roman" w:hAnsi="Times New Roman" w:cs="Times New Roman"/>
          <w:color w:val="000000"/>
          <w:sz w:val="24"/>
          <w:szCs w:val="24"/>
          <w:lang w:val="en-US" w:eastAsia="ru-RU"/>
        </w:rPr>
        <w:t>. The use of atomic dispersion methods is proposed, as previous methods did not detect gold.</w:t>
      </w:r>
      <w:r w:rsidRPr="00DD72E4">
        <w:rPr>
          <w:rFonts w:ascii="Times New Roman" w:eastAsia="Times New Roman" w:hAnsi="Times New Roman" w:cs="Times New Roman"/>
          <w:color w:val="000000"/>
          <w:sz w:val="24"/>
          <w:szCs w:val="24"/>
          <w:lang w:val="en-US" w:eastAsia="ru-RU"/>
        </w:rPr>
        <w:br/>
      </w:r>
      <w:r w:rsidRPr="00DD72E4">
        <w:rPr>
          <w:rFonts w:ascii="Times New Roman" w:eastAsia="Times New Roman" w:hAnsi="Times New Roman" w:cs="Times New Roman"/>
          <w:color w:val="000000"/>
          <w:sz w:val="24"/>
          <w:szCs w:val="24"/>
          <w:lang w:val="en-US" w:eastAsia="ru-RU"/>
        </w:rPr>
        <w:br/>
      </w:r>
      <w:r w:rsidRPr="00DD72E4">
        <w:rPr>
          <w:rFonts w:ascii="Times New Roman" w:eastAsia="Times New Roman" w:hAnsi="Times New Roman" w:cs="Times New Roman"/>
          <w:b/>
          <w:bCs/>
          <w:color w:val="000000"/>
          <w:sz w:val="24"/>
          <w:szCs w:val="24"/>
          <w:lang w:val="en-US" w:eastAsia="ru-RU"/>
        </w:rPr>
        <w:t>Keywords:</w:t>
      </w:r>
      <w:r w:rsidRPr="00DD72E4">
        <w:rPr>
          <w:rFonts w:ascii="Times New Roman" w:eastAsia="Times New Roman" w:hAnsi="Times New Roman" w:cs="Times New Roman"/>
          <w:color w:val="000000"/>
          <w:sz w:val="24"/>
          <w:szCs w:val="24"/>
          <w:lang w:val="en-US" w:eastAsia="ru-RU"/>
        </w:rPr>
        <w:t> Republic of Burundi; massif; gold; rocks; chemical elements; mineral.</w:t>
      </w:r>
    </w:p>
    <w:p w:rsidR="002312B0" w:rsidRPr="00DD72E4" w:rsidRDefault="00E4103D" w:rsidP="00DD72E4">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4103D">
        <w:rPr>
          <w:rFonts w:ascii="Times New Roman" w:eastAsia="Times New Roman" w:hAnsi="Times New Roman" w:cs="Times New Roman"/>
          <w:i/>
          <w:iCs/>
          <w:color w:val="000000"/>
          <w:sz w:val="24"/>
          <w:szCs w:val="24"/>
          <w:lang w:val="en-US" w:eastAsia="ru-RU"/>
        </w:rPr>
        <w:t>For citation:</w:t>
      </w:r>
      <w:r w:rsidRPr="00E4103D">
        <w:rPr>
          <w:rFonts w:ascii="Times New Roman" w:eastAsia="Times New Roman" w:hAnsi="Times New Roman" w:cs="Times New Roman"/>
          <w:color w:val="000000"/>
          <w:sz w:val="24"/>
          <w:szCs w:val="24"/>
          <w:lang w:val="en-US" w:eastAsia="ru-RU"/>
        </w:rPr>
        <w:t xml:space="preserve"> </w:t>
      </w:r>
      <w:proofErr w:type="spellStart"/>
      <w:r w:rsidRPr="00E4103D">
        <w:rPr>
          <w:rFonts w:ascii="Times New Roman" w:eastAsia="Times New Roman" w:hAnsi="Times New Roman" w:cs="Times New Roman"/>
          <w:color w:val="000000"/>
          <w:sz w:val="24"/>
          <w:szCs w:val="24"/>
          <w:lang w:val="en-US" w:eastAsia="ru-RU"/>
        </w:rPr>
        <w:t>Pelipenko</w:t>
      </w:r>
      <w:proofErr w:type="spellEnd"/>
      <w:r w:rsidRPr="00E4103D">
        <w:rPr>
          <w:rFonts w:ascii="Times New Roman" w:eastAsia="Times New Roman" w:hAnsi="Times New Roman" w:cs="Times New Roman"/>
          <w:color w:val="000000"/>
          <w:sz w:val="24"/>
          <w:szCs w:val="24"/>
          <w:lang w:val="en-US" w:eastAsia="ru-RU"/>
        </w:rPr>
        <w:t xml:space="preserve"> N. A., </w:t>
      </w:r>
      <w:proofErr w:type="spellStart"/>
      <w:r w:rsidRPr="00E4103D">
        <w:rPr>
          <w:rFonts w:ascii="Times New Roman" w:eastAsia="Times New Roman" w:hAnsi="Times New Roman" w:cs="Times New Roman"/>
          <w:color w:val="000000"/>
          <w:sz w:val="24"/>
          <w:szCs w:val="24"/>
          <w:lang w:val="en-US" w:eastAsia="ru-RU"/>
        </w:rPr>
        <w:t>Nkunzimana</w:t>
      </w:r>
      <w:proofErr w:type="spellEnd"/>
      <w:r w:rsidRPr="00E4103D">
        <w:rPr>
          <w:rFonts w:ascii="Times New Roman" w:eastAsia="Times New Roman" w:hAnsi="Times New Roman" w:cs="Times New Roman"/>
          <w:color w:val="000000"/>
          <w:sz w:val="24"/>
          <w:szCs w:val="24"/>
          <w:lang w:val="en-US" w:eastAsia="ru-RU"/>
        </w:rPr>
        <w:t xml:space="preserve"> B., </w:t>
      </w:r>
      <w:proofErr w:type="spellStart"/>
      <w:r w:rsidRPr="00E4103D">
        <w:rPr>
          <w:rFonts w:ascii="Times New Roman" w:eastAsia="Times New Roman" w:hAnsi="Times New Roman" w:cs="Times New Roman"/>
          <w:color w:val="000000"/>
          <w:sz w:val="24"/>
          <w:szCs w:val="24"/>
          <w:lang w:val="en-US" w:eastAsia="ru-RU"/>
        </w:rPr>
        <w:t>Hakehimana</w:t>
      </w:r>
      <w:proofErr w:type="spellEnd"/>
      <w:r w:rsidRPr="00E4103D">
        <w:rPr>
          <w:rFonts w:ascii="Times New Roman" w:eastAsia="Times New Roman" w:hAnsi="Times New Roman" w:cs="Times New Roman"/>
          <w:color w:val="000000"/>
          <w:sz w:val="24"/>
          <w:szCs w:val="24"/>
          <w:lang w:val="en-US" w:eastAsia="ru-RU"/>
        </w:rPr>
        <w:t xml:space="preserve"> J. K., Analysis of mountain ranges of the gold-bearing province of the Republic of Burundi. </w:t>
      </w:r>
      <w:r w:rsidRPr="00E4103D">
        <w:rPr>
          <w:rFonts w:ascii="Times New Roman" w:eastAsia="Times New Roman" w:hAnsi="Times New Roman" w:cs="Times New Roman"/>
          <w:i/>
          <w:iCs/>
          <w:color w:val="000000"/>
          <w:sz w:val="24"/>
          <w:szCs w:val="24"/>
          <w:lang w:val="en-US" w:eastAsia="ru-RU"/>
        </w:rPr>
        <w:t xml:space="preserve">Cifra. Earth and Environmental Sciences, </w:t>
      </w:r>
      <w:r w:rsidR="00251108" w:rsidRPr="00251108">
        <w:rPr>
          <w:rFonts w:ascii="Times New Roman" w:eastAsia="Times New Roman" w:hAnsi="Times New Roman" w:cs="Times New Roman"/>
          <w:i/>
          <w:iCs/>
          <w:color w:val="000000"/>
          <w:sz w:val="24"/>
          <w:szCs w:val="24"/>
          <w:lang w:val="en-US" w:eastAsia="ru-RU"/>
        </w:rPr>
        <w:t>Series: Geology. 2025.</w:t>
      </w:r>
    </w:p>
    <w:p w:rsidR="002312B0" w:rsidRPr="009E309F" w:rsidRDefault="002312B0" w:rsidP="002312B0">
      <w:pPr>
        <w:spacing w:line="360" w:lineRule="auto"/>
        <w:jc w:val="both"/>
        <w:rPr>
          <w:rFonts w:ascii="Times New Roman" w:hAnsi="Times New Roman" w:cs="Times New Roman"/>
          <w:color w:val="000000" w:themeColor="text1"/>
          <w:sz w:val="24"/>
          <w:szCs w:val="24"/>
          <w:lang w:val="en-US"/>
        </w:rPr>
      </w:pPr>
      <w:r w:rsidRPr="009E309F">
        <w:rPr>
          <w:rFonts w:ascii="Times New Roman" w:hAnsi="Times New Roman" w:cs="Times New Roman"/>
          <w:i/>
          <w:iCs/>
          <w:color w:val="000000" w:themeColor="text1"/>
          <w:sz w:val="24"/>
          <w:szCs w:val="24"/>
          <w:lang w:val="en-US"/>
        </w:rPr>
        <w:t>Conflict of interest:</w:t>
      </w:r>
      <w:r w:rsidRPr="009E309F">
        <w:rPr>
          <w:rFonts w:ascii="Times New Roman" w:hAnsi="Times New Roman" w:cs="Times New Roman"/>
          <w:color w:val="000000" w:themeColor="text1"/>
          <w:sz w:val="24"/>
          <w:szCs w:val="24"/>
          <w:lang w:val="en-US"/>
        </w:rPr>
        <w:t xml:space="preserve"> The authors declare the absence of obvious and potential conflicts of interest related to the publication of this article.</w:t>
      </w:r>
    </w:p>
    <w:p w:rsidR="00B348A1" w:rsidRPr="00EF4AEA" w:rsidRDefault="00B348A1" w:rsidP="00B348A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D72E4">
        <w:rPr>
          <w:rFonts w:ascii="Times New Roman" w:eastAsia="Times New Roman" w:hAnsi="Times New Roman" w:cs="Times New Roman"/>
          <w:b/>
          <w:bCs/>
          <w:color w:val="000000"/>
          <w:sz w:val="24"/>
          <w:szCs w:val="24"/>
          <w:lang w:eastAsia="ru-RU"/>
        </w:rPr>
        <w:t>Введение</w:t>
      </w:r>
    </w:p>
    <w:p w:rsidR="00582965" w:rsidRPr="00DD72E4" w:rsidRDefault="00582965" w:rsidP="007A07D8">
      <w:pPr>
        <w:shd w:val="clear" w:color="auto" w:fill="FFFFFF"/>
        <w:spacing w:after="0" w:line="240" w:lineRule="auto"/>
        <w:ind w:firstLine="709"/>
        <w:jc w:val="both"/>
        <w:rPr>
          <w:rFonts w:ascii="Times New Roman" w:hAnsi="Times New Roman" w:cs="Times New Roman"/>
          <w:sz w:val="24"/>
          <w:szCs w:val="24"/>
        </w:rPr>
      </w:pPr>
      <w:r w:rsidRPr="00DD72E4">
        <w:rPr>
          <w:rFonts w:ascii="Times New Roman" w:hAnsi="Times New Roman" w:cs="Times New Roman"/>
          <w:sz w:val="24"/>
          <w:szCs w:val="24"/>
        </w:rPr>
        <w:t>Добычи золота это древние человеческой истории. Л</w:t>
      </w:r>
      <w:r w:rsidR="007A07D8" w:rsidRPr="00DD72E4">
        <w:rPr>
          <w:rFonts w:ascii="Times New Roman" w:hAnsi="Times New Roman" w:cs="Times New Roman"/>
          <w:sz w:val="24"/>
          <w:szCs w:val="24"/>
        </w:rPr>
        <w:t>юди начали добывать этот драгоценный металл ещё до наше</w:t>
      </w:r>
      <w:r w:rsidR="00634405" w:rsidRPr="00DD72E4">
        <w:rPr>
          <w:rFonts w:ascii="Times New Roman" w:hAnsi="Times New Roman" w:cs="Times New Roman"/>
          <w:sz w:val="24"/>
          <w:szCs w:val="24"/>
        </w:rPr>
        <w:t>й</w:t>
      </w:r>
      <w:r w:rsidR="007A07D8" w:rsidRPr="00DD72E4">
        <w:rPr>
          <w:rFonts w:ascii="Times New Roman" w:hAnsi="Times New Roman" w:cs="Times New Roman"/>
          <w:sz w:val="24"/>
          <w:szCs w:val="24"/>
        </w:rPr>
        <w:t xml:space="preserve"> эры,  и на протяжении многих тысячелетий он являлся главным измерением состоятельности и богатства человека и государства. В XXI веке золотодобыча представлена во многих странах мира. Одним из крупнейших места добычи стал африканский континент. Месторождения золота Африки содержат в себе огромные запасы высококачественного металла, что позволяет странам материка обеспечивать как внутренний рынок, так и торговать ценным ресурсом на мировом рынке. </w:t>
      </w:r>
      <w:r w:rsidRPr="00DD72E4">
        <w:rPr>
          <w:rFonts w:ascii="Times New Roman" w:hAnsi="Times New Roman" w:cs="Times New Roman"/>
          <w:sz w:val="24"/>
          <w:szCs w:val="24"/>
        </w:rPr>
        <w:t xml:space="preserve">Бурунди является одной </w:t>
      </w:r>
      <w:r w:rsidR="00152BB8" w:rsidRPr="00DD72E4">
        <w:rPr>
          <w:rFonts w:ascii="Times New Roman" w:hAnsi="Times New Roman" w:cs="Times New Roman"/>
          <w:sz w:val="24"/>
          <w:szCs w:val="24"/>
        </w:rPr>
        <w:t>из этих стран</w:t>
      </w:r>
      <w:r w:rsidRPr="00DD72E4">
        <w:rPr>
          <w:rFonts w:ascii="Times New Roman" w:hAnsi="Times New Roman" w:cs="Times New Roman"/>
          <w:sz w:val="24"/>
          <w:szCs w:val="24"/>
        </w:rPr>
        <w:t>. На территории страны есть горные массивы где, интенсивно добывают золота</w:t>
      </w:r>
      <w:r w:rsidR="003C55C5" w:rsidRPr="00DD72E4">
        <w:rPr>
          <w:rFonts w:ascii="Times New Roman" w:hAnsi="Times New Roman" w:cs="Times New Roman"/>
          <w:sz w:val="24"/>
          <w:szCs w:val="24"/>
        </w:rPr>
        <w:t xml:space="preserve"> [</w:t>
      </w:r>
      <w:r w:rsidR="004F4A19" w:rsidRPr="00DD72E4">
        <w:rPr>
          <w:rFonts w:ascii="Times New Roman" w:hAnsi="Times New Roman" w:cs="Times New Roman"/>
          <w:sz w:val="24"/>
          <w:szCs w:val="24"/>
        </w:rPr>
        <w:t>1</w:t>
      </w:r>
      <w:r w:rsidR="003C55C5" w:rsidRPr="00DD72E4">
        <w:rPr>
          <w:rFonts w:ascii="Times New Roman" w:hAnsi="Times New Roman" w:cs="Times New Roman"/>
          <w:sz w:val="24"/>
          <w:szCs w:val="24"/>
        </w:rPr>
        <w:t>]</w:t>
      </w:r>
      <w:r w:rsidRPr="00DD72E4">
        <w:rPr>
          <w:rFonts w:ascii="Times New Roman" w:hAnsi="Times New Roman" w:cs="Times New Roman"/>
          <w:sz w:val="24"/>
          <w:szCs w:val="24"/>
        </w:rPr>
        <w:t xml:space="preserve">. </w:t>
      </w:r>
    </w:p>
    <w:p w:rsidR="00C87D28" w:rsidRPr="00DD72E4" w:rsidRDefault="00582965" w:rsidP="00BC3329">
      <w:pPr>
        <w:ind w:firstLine="709"/>
        <w:jc w:val="both"/>
        <w:rPr>
          <w:rFonts w:ascii="Times New Roman" w:hAnsi="Times New Roman" w:cs="Times New Roman"/>
          <w:sz w:val="24"/>
          <w:szCs w:val="24"/>
        </w:rPr>
      </w:pPr>
      <w:r w:rsidRPr="00DD72E4">
        <w:rPr>
          <w:rFonts w:ascii="Times New Roman" w:hAnsi="Times New Roman" w:cs="Times New Roman"/>
          <w:sz w:val="24"/>
          <w:szCs w:val="24"/>
        </w:rPr>
        <w:t xml:space="preserve">В </w:t>
      </w:r>
      <w:r w:rsidR="00634405" w:rsidRPr="00DD72E4">
        <w:rPr>
          <w:rFonts w:ascii="Times New Roman" w:hAnsi="Times New Roman" w:cs="Times New Roman"/>
          <w:sz w:val="24"/>
          <w:szCs w:val="24"/>
        </w:rPr>
        <w:t>разные источников отмечено,</w:t>
      </w:r>
      <w:r w:rsidRPr="00DD72E4">
        <w:rPr>
          <w:rFonts w:ascii="Times New Roman" w:hAnsi="Times New Roman" w:cs="Times New Roman"/>
          <w:sz w:val="24"/>
          <w:szCs w:val="24"/>
        </w:rPr>
        <w:t xml:space="preserve"> что</w:t>
      </w:r>
      <w:r w:rsidR="00F8777B" w:rsidRPr="00DD72E4">
        <w:rPr>
          <w:rFonts w:ascii="Times New Roman" w:hAnsi="Times New Roman" w:cs="Times New Roman"/>
          <w:sz w:val="24"/>
          <w:szCs w:val="24"/>
        </w:rPr>
        <w:t xml:space="preserve"> </w:t>
      </w:r>
      <w:r w:rsidRPr="00DD72E4">
        <w:rPr>
          <w:rFonts w:ascii="Times New Roman" w:eastAsia="Times New Roman" w:hAnsi="Times New Roman" w:cs="Times New Roman"/>
          <w:color w:val="000000"/>
          <w:sz w:val="24"/>
          <w:szCs w:val="24"/>
          <w:lang w:eastAsia="ru-RU"/>
        </w:rPr>
        <w:t>з</w:t>
      </w:r>
      <w:r w:rsidR="007A07D8" w:rsidRPr="00DD72E4">
        <w:rPr>
          <w:rFonts w:ascii="Times New Roman" w:eastAsia="Times New Roman" w:hAnsi="Times New Roman" w:cs="Times New Roman"/>
          <w:color w:val="000000"/>
          <w:sz w:val="24"/>
          <w:szCs w:val="24"/>
          <w:lang w:eastAsia="ru-RU"/>
        </w:rPr>
        <w:t>олотоносные провинции Республики Бурунди</w:t>
      </w:r>
      <w:r w:rsidR="00F8777B" w:rsidRPr="00DD72E4">
        <w:rPr>
          <w:rFonts w:ascii="Times New Roman" w:eastAsia="Times New Roman" w:hAnsi="Times New Roman" w:cs="Times New Roman"/>
          <w:color w:val="000000"/>
          <w:sz w:val="24"/>
          <w:szCs w:val="24"/>
          <w:lang w:eastAsia="ru-RU"/>
        </w:rPr>
        <w:t xml:space="preserve"> включают</w:t>
      </w:r>
      <w:r w:rsidR="007A07D8" w:rsidRPr="00DD72E4">
        <w:rPr>
          <w:rFonts w:ascii="Times New Roman" w:eastAsia="Times New Roman" w:hAnsi="Times New Roman" w:cs="Times New Roman"/>
          <w:color w:val="000000"/>
          <w:sz w:val="24"/>
          <w:szCs w:val="24"/>
          <w:lang w:eastAsia="ru-RU"/>
        </w:rPr>
        <w:t>: Мабайи, Чанкузо, Тора-Рузибази, Муйинга</w:t>
      </w:r>
      <w:r w:rsidR="003C55C5" w:rsidRPr="00DD72E4">
        <w:rPr>
          <w:rFonts w:ascii="Times New Roman" w:eastAsia="Times New Roman" w:hAnsi="Times New Roman" w:cs="Times New Roman"/>
          <w:color w:val="000000"/>
          <w:sz w:val="24"/>
          <w:szCs w:val="24"/>
          <w:lang w:eastAsia="ru-RU"/>
        </w:rPr>
        <w:t xml:space="preserve"> </w:t>
      </w:r>
      <w:r w:rsidR="003C55C5" w:rsidRPr="00DD72E4">
        <w:rPr>
          <w:rFonts w:ascii="Times New Roman" w:eastAsia="Times New Roman" w:hAnsi="Times New Roman" w:cs="Times New Roman"/>
          <w:sz w:val="24"/>
          <w:szCs w:val="24"/>
          <w:lang w:eastAsia="ru-RU"/>
        </w:rPr>
        <w:t>[</w:t>
      </w:r>
      <w:r w:rsidR="004F4A19" w:rsidRPr="00DD72E4">
        <w:rPr>
          <w:rFonts w:ascii="Times New Roman" w:eastAsia="Times New Roman" w:hAnsi="Times New Roman" w:cs="Times New Roman"/>
          <w:sz w:val="24"/>
          <w:szCs w:val="24"/>
          <w:lang w:eastAsia="ru-RU"/>
        </w:rPr>
        <w:t>2</w:t>
      </w:r>
      <w:r w:rsidR="003C55C5" w:rsidRPr="00DD72E4">
        <w:rPr>
          <w:rFonts w:ascii="Times New Roman" w:eastAsia="Times New Roman" w:hAnsi="Times New Roman" w:cs="Times New Roman"/>
          <w:color w:val="000000"/>
          <w:sz w:val="24"/>
          <w:szCs w:val="24"/>
          <w:lang w:eastAsia="ru-RU"/>
        </w:rPr>
        <w:t>]</w:t>
      </w:r>
      <w:r w:rsidR="00F8777B" w:rsidRPr="00DD72E4">
        <w:rPr>
          <w:rFonts w:ascii="Times New Roman" w:eastAsia="Times New Roman" w:hAnsi="Times New Roman" w:cs="Times New Roman"/>
          <w:color w:val="000000"/>
          <w:sz w:val="24"/>
          <w:szCs w:val="24"/>
          <w:lang w:eastAsia="ru-RU"/>
        </w:rPr>
        <w:t xml:space="preserve">. </w:t>
      </w:r>
      <w:r w:rsidR="00C87D28" w:rsidRPr="00DD72E4">
        <w:rPr>
          <w:rFonts w:ascii="Times New Roman" w:hAnsi="Times New Roman" w:cs="Times New Roman"/>
          <w:sz w:val="24"/>
          <w:szCs w:val="24"/>
        </w:rPr>
        <w:t>Добыча золота в 2022 году в Бурунди составила 900 кг, что на 0.784% больше, чем в 2021 году, когда она была  равна 893 кг. Добыча золота в этом государстве растет уже 2 года подряд. За все время наблюдения с 1974 года объем добычи увеличился в 81,82 раза. Максимальный показатель объема добычи золота в Бурунди был зафиксирован в 2006 году, достигнув 4 313 кг.</w:t>
      </w:r>
      <w:r w:rsidR="00BC3329" w:rsidRPr="00DD72E4">
        <w:rPr>
          <w:rFonts w:ascii="Times New Roman" w:hAnsi="Times New Roman" w:cs="Times New Roman"/>
          <w:sz w:val="24"/>
          <w:szCs w:val="24"/>
        </w:rPr>
        <w:t>[</w:t>
      </w:r>
      <w:r w:rsidR="00BC3329" w:rsidRPr="00DD72E4">
        <w:t xml:space="preserve"> </w:t>
      </w:r>
      <w:r w:rsidR="004F4A19" w:rsidRPr="00DD72E4">
        <w:rPr>
          <w:rFonts w:ascii="Times New Roman" w:hAnsi="Times New Roman" w:cs="Times New Roman"/>
          <w:sz w:val="24"/>
          <w:szCs w:val="24"/>
        </w:rPr>
        <w:t>3</w:t>
      </w:r>
      <w:r w:rsidR="00BC3329" w:rsidRPr="00DD72E4">
        <w:rPr>
          <w:rFonts w:ascii="Times New Roman" w:hAnsi="Times New Roman" w:cs="Times New Roman"/>
          <w:sz w:val="24"/>
          <w:szCs w:val="24"/>
        </w:rPr>
        <w:t>]</w:t>
      </w:r>
      <w:r w:rsidR="00C87D28" w:rsidRPr="00DD72E4">
        <w:rPr>
          <w:rFonts w:ascii="Times New Roman" w:hAnsi="Times New Roman" w:cs="Times New Roman"/>
          <w:sz w:val="24"/>
          <w:szCs w:val="24"/>
        </w:rPr>
        <w:t xml:space="preserve"> Самое низкое значение в размере 0 кг золота наблюдалось в Бурунди в 2000 году. В</w:t>
      </w:r>
      <w:r w:rsidR="00F8777B" w:rsidRPr="00DD72E4">
        <w:rPr>
          <w:rFonts w:ascii="Times New Roman" w:eastAsia="Times New Roman" w:hAnsi="Times New Roman" w:cs="Times New Roman"/>
          <w:color w:val="000000"/>
          <w:sz w:val="24"/>
          <w:szCs w:val="24"/>
          <w:lang w:eastAsia="ru-RU"/>
        </w:rPr>
        <w:t xml:space="preserve"> наше обследования, мы расширяли поиски добычи чтобы </w:t>
      </w:r>
      <w:r w:rsidR="00634405" w:rsidRPr="00DD72E4">
        <w:rPr>
          <w:rFonts w:ascii="Times New Roman" w:eastAsia="Times New Roman" w:hAnsi="Times New Roman" w:cs="Times New Roman"/>
          <w:color w:val="000000"/>
          <w:sz w:val="24"/>
          <w:szCs w:val="24"/>
          <w:lang w:eastAsia="ru-RU"/>
        </w:rPr>
        <w:t>провести анализа большой части массива где может быть находить месторождения золота</w:t>
      </w:r>
      <w:r w:rsidR="00F8777B" w:rsidRPr="00DD72E4">
        <w:rPr>
          <w:rFonts w:ascii="Times New Roman" w:eastAsia="Times New Roman" w:hAnsi="Times New Roman" w:cs="Times New Roman"/>
          <w:color w:val="000000"/>
          <w:sz w:val="24"/>
          <w:szCs w:val="24"/>
          <w:lang w:eastAsia="ru-RU"/>
        </w:rPr>
        <w:t>. Для этого были изучены</w:t>
      </w:r>
      <w:r w:rsidR="00634405" w:rsidRPr="00DD72E4">
        <w:rPr>
          <w:rFonts w:ascii="Times New Roman" w:eastAsia="Times New Roman" w:hAnsi="Times New Roman" w:cs="Times New Roman"/>
          <w:color w:val="000000"/>
          <w:sz w:val="24"/>
          <w:szCs w:val="24"/>
          <w:lang w:eastAsia="ru-RU"/>
        </w:rPr>
        <w:t xml:space="preserve"> геологическая</w:t>
      </w:r>
      <w:r w:rsidR="00F8777B" w:rsidRPr="00DD72E4">
        <w:rPr>
          <w:rFonts w:ascii="Times New Roman" w:eastAsia="Times New Roman" w:hAnsi="Times New Roman" w:cs="Times New Roman"/>
          <w:color w:val="000000"/>
          <w:sz w:val="24"/>
          <w:szCs w:val="24"/>
          <w:lang w:eastAsia="ru-RU"/>
        </w:rPr>
        <w:t xml:space="preserve"> </w:t>
      </w:r>
      <w:r w:rsidR="00634405" w:rsidRPr="00DD72E4">
        <w:rPr>
          <w:rFonts w:ascii="Times New Roman" w:eastAsia="Times New Roman" w:hAnsi="Times New Roman" w:cs="Times New Roman"/>
          <w:color w:val="000000"/>
          <w:sz w:val="24"/>
          <w:szCs w:val="24"/>
          <w:lang w:eastAsia="ru-RU"/>
        </w:rPr>
        <w:t xml:space="preserve">характеристика ландшафта Бурунди в пространстве и </w:t>
      </w:r>
      <w:r w:rsidR="00C54813" w:rsidRPr="00DD72E4">
        <w:rPr>
          <w:rFonts w:ascii="Times New Roman" w:eastAsia="Times New Roman" w:hAnsi="Times New Roman" w:cs="Times New Roman"/>
          <w:color w:val="000000"/>
          <w:sz w:val="24"/>
          <w:szCs w:val="24"/>
          <w:lang w:eastAsia="ru-RU"/>
        </w:rPr>
        <w:t>вовремя</w:t>
      </w:r>
      <w:r w:rsidR="00634405" w:rsidRPr="00DD72E4">
        <w:rPr>
          <w:rFonts w:ascii="Times New Roman" w:eastAsia="Times New Roman" w:hAnsi="Times New Roman" w:cs="Times New Roman"/>
          <w:color w:val="000000"/>
          <w:sz w:val="24"/>
          <w:szCs w:val="24"/>
          <w:lang w:eastAsia="ru-RU"/>
        </w:rPr>
        <w:t>. Выбирали территории обследования и отбирали пробы</w:t>
      </w:r>
      <w:r w:rsidR="00177D2B" w:rsidRPr="00DD72E4">
        <w:rPr>
          <w:rFonts w:ascii="Times New Roman" w:eastAsia="Times New Roman" w:hAnsi="Times New Roman" w:cs="Times New Roman"/>
          <w:color w:val="000000"/>
          <w:sz w:val="24"/>
          <w:szCs w:val="24"/>
          <w:lang w:eastAsia="ru-RU"/>
        </w:rPr>
        <w:t xml:space="preserve"> для определения химических элементах и минералы связанны с золотой.</w:t>
      </w:r>
    </w:p>
    <w:p w:rsidR="00E74F9A" w:rsidRPr="00DD72E4" w:rsidRDefault="00E74F9A" w:rsidP="00C87D28">
      <w:pPr>
        <w:ind w:firstLine="709"/>
        <w:jc w:val="both"/>
        <w:rPr>
          <w:rFonts w:ascii="Times New Roman" w:eastAsia="Times New Roman" w:hAnsi="Times New Roman" w:cs="Times New Roman"/>
          <w:color w:val="000000"/>
          <w:sz w:val="24"/>
          <w:szCs w:val="24"/>
          <w:lang w:eastAsia="ru-RU"/>
        </w:rPr>
      </w:pPr>
      <w:r w:rsidRPr="00DD72E4">
        <w:rPr>
          <w:rFonts w:ascii="Times New Roman" w:eastAsia="Times New Roman" w:hAnsi="Times New Roman" w:cs="Times New Roman"/>
          <w:color w:val="000000"/>
          <w:sz w:val="24"/>
          <w:szCs w:val="24"/>
          <w:lang w:eastAsia="ru-RU"/>
        </w:rPr>
        <w:t>Цель</w:t>
      </w:r>
      <w:r w:rsidR="00655C4E" w:rsidRPr="00DD72E4">
        <w:rPr>
          <w:rFonts w:ascii="Times New Roman" w:eastAsia="Times New Roman" w:hAnsi="Times New Roman" w:cs="Times New Roman"/>
          <w:color w:val="000000"/>
          <w:sz w:val="24"/>
          <w:szCs w:val="24"/>
          <w:lang w:eastAsia="ru-RU"/>
        </w:rPr>
        <w:t xml:space="preserve"> исследования – анализ пробах горных породах некоторых золотоносные провинции Республики Бурунди рентген</w:t>
      </w:r>
      <w:r w:rsidR="007F27DC" w:rsidRPr="00DD72E4">
        <w:rPr>
          <w:rFonts w:ascii="Times New Roman" w:eastAsia="Times New Roman" w:hAnsi="Times New Roman" w:cs="Times New Roman"/>
          <w:color w:val="000000"/>
          <w:sz w:val="24"/>
          <w:szCs w:val="24"/>
          <w:lang w:eastAsia="ru-RU"/>
        </w:rPr>
        <w:t xml:space="preserve">офлуоресцетным методом и метом энергодисперционной рентгеновской спекроскопии. Для достижения цели выполняли такие задачи: определение химических </w:t>
      </w:r>
      <w:r w:rsidR="00C54813" w:rsidRPr="00DD72E4">
        <w:rPr>
          <w:rFonts w:ascii="Times New Roman" w:eastAsia="Times New Roman" w:hAnsi="Times New Roman" w:cs="Times New Roman"/>
          <w:color w:val="000000"/>
          <w:sz w:val="24"/>
          <w:szCs w:val="24"/>
          <w:lang w:eastAsia="ru-RU"/>
        </w:rPr>
        <w:t>элементов,</w:t>
      </w:r>
      <w:r w:rsidR="007F27DC" w:rsidRPr="00DD72E4">
        <w:rPr>
          <w:rFonts w:ascii="Times New Roman" w:eastAsia="Times New Roman" w:hAnsi="Times New Roman" w:cs="Times New Roman"/>
          <w:color w:val="000000"/>
          <w:sz w:val="24"/>
          <w:szCs w:val="24"/>
          <w:lang w:eastAsia="ru-RU"/>
        </w:rPr>
        <w:t xml:space="preserve"> оксидов и твердых веществах. Получение сканирование изображения, идентификация металлах и </w:t>
      </w:r>
      <w:r w:rsidR="00C54813" w:rsidRPr="00DD72E4">
        <w:rPr>
          <w:rFonts w:ascii="Times New Roman" w:eastAsia="Times New Roman" w:hAnsi="Times New Roman" w:cs="Times New Roman"/>
          <w:color w:val="000000"/>
          <w:sz w:val="24"/>
          <w:szCs w:val="24"/>
          <w:lang w:eastAsia="ru-RU"/>
        </w:rPr>
        <w:t>минералах. .</w:t>
      </w:r>
    </w:p>
    <w:p w:rsidR="00E74F9A" w:rsidRPr="00DD72E4" w:rsidRDefault="00E74F9A" w:rsidP="00E74F9A">
      <w:pPr>
        <w:ind w:firstLine="709"/>
        <w:jc w:val="center"/>
        <w:rPr>
          <w:rFonts w:ascii="Times New Roman" w:hAnsi="Times New Roman" w:cs="Times New Roman"/>
          <w:b/>
          <w:sz w:val="24"/>
          <w:szCs w:val="24"/>
        </w:rPr>
      </w:pPr>
      <w:r w:rsidRPr="00DD72E4">
        <w:rPr>
          <w:rFonts w:ascii="Times New Roman" w:eastAsia="Times New Roman" w:hAnsi="Times New Roman" w:cs="Times New Roman"/>
          <w:b/>
          <w:color w:val="000000"/>
          <w:sz w:val="24"/>
          <w:szCs w:val="24"/>
          <w:lang w:eastAsia="ru-RU"/>
        </w:rPr>
        <w:t>Общие характеристики горного массива провинций Республики Бурунди</w:t>
      </w:r>
    </w:p>
    <w:p w:rsidR="00177D2B" w:rsidRPr="00DD72E4" w:rsidRDefault="00177D2B" w:rsidP="00C87D28">
      <w:pPr>
        <w:ind w:firstLine="709"/>
        <w:jc w:val="both"/>
        <w:rPr>
          <w:rFonts w:ascii="Times New Roman" w:hAnsi="Times New Roman" w:cs="Times New Roman"/>
          <w:sz w:val="24"/>
          <w:szCs w:val="24"/>
        </w:rPr>
      </w:pPr>
      <w:r w:rsidRPr="00DD72E4">
        <w:rPr>
          <w:rFonts w:ascii="Times New Roman" w:eastAsia="Times New Roman" w:hAnsi="Times New Roman" w:cs="Times New Roman"/>
          <w:color w:val="000000" w:themeColor="text1"/>
          <w:sz w:val="24"/>
          <w:szCs w:val="24"/>
          <w:lang w:eastAsia="ru-RU"/>
        </w:rPr>
        <w:t xml:space="preserve">Территорию Бурунди, в основном большую часть занимает плоскогорье (1500-2000 м), поднимающееся к западу до 2500 м (высшая точка — 2670 м), где оно обрывается у озера Танганьика. В этом районе рельеф встречаем холмистое глыбовое плоскогорье, ступенчато где склон с запада на восток от высоты 2100 м до 1400 м. Образуется крутым склоном на западной части в виде меридионального горного хребта высотой до 2684 м – </w:t>
      </w:r>
      <w:r w:rsidRPr="00DD72E4">
        <w:rPr>
          <w:rFonts w:ascii="Times New Roman" w:eastAsia="Times New Roman" w:hAnsi="Times New Roman" w:cs="Times New Roman"/>
          <w:color w:val="000000" w:themeColor="text1"/>
          <w:sz w:val="24"/>
          <w:szCs w:val="24"/>
          <w:lang w:eastAsia="ru-RU"/>
        </w:rPr>
        <w:lastRenderedPageBreak/>
        <w:t>высшая точка Бурунди. По характеристике порода, большая часть территории страны покрыта породами докембрийского возраста (&gt; 570 миллионов лет). Относятся к кайнозойскому возрасту, самые последние породы представляют собой аллювиальные отложения равнины Имбо и базальтовые отложения. Геологический период докембрийского состоит из 3 основных породах: архейский, бурундийский и малагаразийский</w:t>
      </w:r>
      <w:r w:rsidR="00070E73" w:rsidRPr="00DD72E4">
        <w:rPr>
          <w:rFonts w:ascii="Times New Roman" w:eastAsia="Times New Roman" w:hAnsi="Times New Roman" w:cs="Times New Roman"/>
          <w:color w:val="000000" w:themeColor="text1"/>
          <w:sz w:val="24"/>
          <w:szCs w:val="24"/>
          <w:lang w:eastAsia="ru-RU"/>
        </w:rPr>
        <w:t xml:space="preserve"> [4]</w:t>
      </w:r>
      <w:r w:rsidRPr="00DD72E4">
        <w:rPr>
          <w:rFonts w:ascii="Times New Roman" w:eastAsia="Times New Roman" w:hAnsi="Times New Roman" w:cs="Times New Roman"/>
          <w:color w:val="000000" w:themeColor="text1"/>
          <w:sz w:val="24"/>
          <w:szCs w:val="24"/>
          <w:lang w:eastAsia="ru-RU"/>
        </w:rPr>
        <w:t xml:space="preserve"> (см. рис.1.).</w:t>
      </w:r>
    </w:p>
    <w:p w:rsidR="00177D2B" w:rsidRDefault="00177D2B" w:rsidP="00177D2B">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A77E4">
        <w:rPr>
          <w:rFonts w:ascii="Times New Roman" w:eastAsia="Times New Roman" w:hAnsi="Times New Roman" w:cs="Times New Roman"/>
          <w:color w:val="000000" w:themeColor="text1"/>
          <w:sz w:val="24"/>
          <w:szCs w:val="24"/>
          <w:lang w:eastAsia="ru-RU"/>
        </w:rPr>
        <w:t>Архей</w:t>
      </w:r>
      <w:r>
        <w:rPr>
          <w:rFonts w:ascii="Times New Roman" w:eastAsia="Times New Roman" w:hAnsi="Times New Roman" w:cs="Times New Roman"/>
          <w:color w:val="000000" w:themeColor="text1"/>
          <w:sz w:val="24"/>
          <w:szCs w:val="24"/>
          <w:lang w:eastAsia="ru-RU"/>
        </w:rPr>
        <w:t xml:space="preserve"> (</w:t>
      </w:r>
      <w:r w:rsidRPr="005A77E4">
        <w:rPr>
          <w:rFonts w:ascii="Times New Roman" w:eastAsia="Times New Roman" w:hAnsi="Times New Roman" w:cs="Times New Roman"/>
          <w:color w:val="000000" w:themeColor="text1"/>
          <w:sz w:val="24"/>
          <w:szCs w:val="24"/>
          <w:lang w:eastAsia="ru-RU"/>
        </w:rPr>
        <w:t xml:space="preserve"> 2600 миллионов лет</w:t>
      </w:r>
      <w:r>
        <w:rPr>
          <w:rFonts w:ascii="Times New Roman" w:eastAsia="Times New Roman" w:hAnsi="Times New Roman" w:cs="Times New Roman"/>
          <w:color w:val="000000" w:themeColor="text1"/>
          <w:sz w:val="24"/>
          <w:szCs w:val="24"/>
          <w:lang w:eastAsia="ru-RU"/>
        </w:rPr>
        <w:t xml:space="preserve">) </w:t>
      </w:r>
      <w:r w:rsidRPr="005A77E4">
        <w:rPr>
          <w:rFonts w:ascii="Times New Roman" w:eastAsia="Times New Roman" w:hAnsi="Times New Roman" w:cs="Times New Roman"/>
          <w:color w:val="000000" w:themeColor="text1"/>
          <w:sz w:val="24"/>
          <w:szCs w:val="24"/>
          <w:lang w:eastAsia="ru-RU"/>
        </w:rPr>
        <w:t xml:space="preserve">был обнаружен на юго-западе Бурунди, на северо-востоке страны и к югу от Бужумбуры. Он в основном состоит из гнейсов и гранитов, в которых локально вкраплены амфиболиты и метакварциты. Бурундийский </w:t>
      </w:r>
      <w:r>
        <w:rPr>
          <w:rFonts w:ascii="Times New Roman" w:eastAsia="Times New Roman" w:hAnsi="Times New Roman" w:cs="Times New Roman"/>
          <w:color w:val="000000" w:themeColor="text1"/>
          <w:sz w:val="24"/>
          <w:szCs w:val="24"/>
          <w:lang w:eastAsia="ru-RU"/>
        </w:rPr>
        <w:t>(</w:t>
      </w:r>
      <w:r w:rsidRPr="005A77E4">
        <w:rPr>
          <w:rFonts w:ascii="Times New Roman" w:eastAsia="Times New Roman" w:hAnsi="Times New Roman" w:cs="Times New Roman"/>
          <w:color w:val="000000" w:themeColor="text1"/>
          <w:sz w:val="24"/>
          <w:szCs w:val="24"/>
          <w:lang w:eastAsia="ru-RU"/>
        </w:rPr>
        <w:t>от 1400 до 950 миллионов лет</w:t>
      </w:r>
      <w:r>
        <w:rPr>
          <w:rFonts w:ascii="Times New Roman" w:eastAsia="Times New Roman" w:hAnsi="Times New Roman" w:cs="Times New Roman"/>
          <w:color w:val="000000" w:themeColor="text1"/>
          <w:sz w:val="24"/>
          <w:szCs w:val="24"/>
          <w:lang w:eastAsia="ru-RU"/>
        </w:rPr>
        <w:t>)</w:t>
      </w:r>
      <w:r w:rsidRPr="005A77E4">
        <w:rPr>
          <w:rFonts w:ascii="Times New Roman" w:eastAsia="Times New Roman" w:hAnsi="Times New Roman" w:cs="Times New Roman"/>
          <w:color w:val="000000" w:themeColor="text1"/>
          <w:sz w:val="24"/>
          <w:szCs w:val="24"/>
          <w:lang w:eastAsia="ru-RU"/>
        </w:rPr>
        <w:t xml:space="preserve"> охватывает большую часть территории от центра до Востока и с юга до севера. Он представляет собой местный эквивалент орогенного хребта Кибари, который простирается от южной части реки Шаба до Уганды. Он характеризуется наличием кварцитов, сланцев и пластов на Востоке и гранитных гнейсов, часто порфировых гранитов и амфиболитов с вкраплениями метакварцитов и микашистов на Западе.</w:t>
      </w:r>
      <w:r>
        <w:rPr>
          <w:rFonts w:ascii="Times New Roman" w:eastAsia="Times New Roman" w:hAnsi="Times New Roman" w:cs="Times New Roman"/>
          <w:color w:val="000000" w:themeColor="text1"/>
          <w:sz w:val="24"/>
          <w:szCs w:val="24"/>
          <w:lang w:eastAsia="ru-RU"/>
        </w:rPr>
        <w:t xml:space="preserve"> И малагаразийский, </w:t>
      </w:r>
      <w:r w:rsidRPr="005A77E4">
        <w:rPr>
          <w:rFonts w:ascii="Times New Roman" w:eastAsia="Times New Roman" w:hAnsi="Times New Roman" w:cs="Times New Roman"/>
          <w:color w:val="000000" w:themeColor="text1"/>
          <w:sz w:val="24"/>
          <w:szCs w:val="24"/>
          <w:lang w:eastAsia="ru-RU"/>
        </w:rPr>
        <w:t>моложе бурундийского и в значительной степени расходится с последним. Он занимает юго-восток страны и простирается до Танзании, где его называют «Букобан». Для него характерны кварциты, с</w:t>
      </w:r>
      <w:r>
        <w:rPr>
          <w:rFonts w:ascii="Times New Roman" w:eastAsia="Times New Roman" w:hAnsi="Times New Roman" w:cs="Times New Roman"/>
          <w:color w:val="000000" w:themeColor="text1"/>
          <w:sz w:val="24"/>
          <w:szCs w:val="24"/>
          <w:lang w:eastAsia="ru-RU"/>
        </w:rPr>
        <w:t>ланцы, конгломераты, базальты, д</w:t>
      </w:r>
      <w:r w:rsidRPr="005A77E4">
        <w:rPr>
          <w:rFonts w:ascii="Times New Roman" w:eastAsia="Times New Roman" w:hAnsi="Times New Roman" w:cs="Times New Roman"/>
          <w:color w:val="000000" w:themeColor="text1"/>
          <w:sz w:val="24"/>
          <w:szCs w:val="24"/>
          <w:lang w:eastAsia="ru-RU"/>
        </w:rPr>
        <w:t>оломитовые и кремнистые известняки, песчаники и миндалевидные лавы</w:t>
      </w:r>
      <w:r w:rsidR="00E66763">
        <w:rPr>
          <w:rFonts w:ascii="Times New Roman" w:eastAsia="Times New Roman" w:hAnsi="Times New Roman" w:cs="Times New Roman"/>
          <w:color w:val="000000" w:themeColor="text1"/>
          <w:sz w:val="24"/>
          <w:szCs w:val="24"/>
          <w:lang w:eastAsia="ru-RU"/>
        </w:rPr>
        <w:t xml:space="preserve"> [5, 6]</w:t>
      </w:r>
      <w:r w:rsidRPr="005A77E4">
        <w:rPr>
          <w:rFonts w:ascii="Times New Roman" w:eastAsia="Times New Roman" w:hAnsi="Times New Roman" w:cs="Times New Roman"/>
          <w:color w:val="000000" w:themeColor="text1"/>
          <w:sz w:val="24"/>
          <w:szCs w:val="24"/>
          <w:lang w:eastAsia="ru-RU"/>
        </w:rPr>
        <w:t>.</w:t>
      </w:r>
    </w:p>
    <w:p w:rsidR="00177D2B" w:rsidRDefault="00177D2B" w:rsidP="00177D2B">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Работа Казенава Пиаро, 1979 г позволял нам построить геологическую карту, с которой расположены разные  пароды, </w:t>
      </w:r>
      <w:r w:rsidRPr="00A02A04">
        <w:rPr>
          <w:rFonts w:ascii="Times New Roman" w:eastAsia="Times New Roman" w:hAnsi="Times New Roman" w:cs="Times New Roman"/>
          <w:color w:val="000000" w:themeColor="text1"/>
          <w:sz w:val="24"/>
          <w:szCs w:val="24"/>
          <w:lang w:eastAsia="ru-RU"/>
        </w:rPr>
        <w:t>Территория расположена в центральной части Африканской платформы и в основном сложена слабометаморфизованными терригенными, в меньшей степени карбонатными и вулканогенными породами среднепротерозойского Кибарского складчатого пояса. На востоке страны распространены сланцы, доломиты, известняки и лавы верхнепротеро</w:t>
      </w:r>
      <w:r>
        <w:rPr>
          <w:rFonts w:ascii="Times New Roman" w:eastAsia="Times New Roman" w:hAnsi="Times New Roman" w:cs="Times New Roman"/>
          <w:color w:val="000000" w:themeColor="text1"/>
          <w:sz w:val="24"/>
          <w:szCs w:val="24"/>
          <w:lang w:eastAsia="ru-RU"/>
        </w:rPr>
        <w:t>зойской супергруппы Малагараси.</w:t>
      </w:r>
      <w:r w:rsidRPr="00A02A04">
        <w:rPr>
          <w:rFonts w:ascii="Times New Roman" w:eastAsia="Times New Roman" w:hAnsi="Times New Roman" w:cs="Times New Roman"/>
          <w:color w:val="000000" w:themeColor="text1"/>
          <w:sz w:val="24"/>
          <w:szCs w:val="24"/>
          <w:lang w:eastAsia="ru-RU"/>
        </w:rPr>
        <w:t xml:space="preserve"> Важнейшие полезные ископаемые страны — руды никеля, которые также содержат медь, кобальт и платину (месторождения в центре и на востоке, крупнейшее из которых — Мусонгати). Значительны также запасы богатых титаномагнетитовых руд, содержащих ванадий. На севере — многочисленные мелкие месторождения бедных оловянных руд, содержащих также вольфрам, ни</w:t>
      </w:r>
      <w:r>
        <w:rPr>
          <w:rFonts w:ascii="Times New Roman" w:eastAsia="Times New Roman" w:hAnsi="Times New Roman" w:cs="Times New Roman"/>
          <w:color w:val="000000" w:themeColor="text1"/>
          <w:sz w:val="24"/>
          <w:szCs w:val="24"/>
          <w:lang w:eastAsia="ru-RU"/>
        </w:rPr>
        <w:t>обий, тантал, бериллий и литий.</w:t>
      </w:r>
      <w:r w:rsidRPr="00A02A04">
        <w:rPr>
          <w:rFonts w:ascii="Times New Roman" w:eastAsia="Times New Roman" w:hAnsi="Times New Roman" w:cs="Times New Roman"/>
          <w:color w:val="000000" w:themeColor="text1"/>
          <w:sz w:val="24"/>
          <w:szCs w:val="24"/>
          <w:lang w:eastAsia="ru-RU"/>
        </w:rPr>
        <w:t xml:space="preserve"> Горный хребет является водоразделом рек бассейнов Нила и Конго</w:t>
      </w:r>
      <w:r w:rsidR="0083712C">
        <w:rPr>
          <w:rFonts w:ascii="Times New Roman" w:eastAsia="Times New Roman" w:hAnsi="Times New Roman" w:cs="Times New Roman"/>
          <w:color w:val="000000" w:themeColor="text1"/>
          <w:sz w:val="24"/>
          <w:szCs w:val="24"/>
          <w:lang w:eastAsia="ru-RU"/>
        </w:rPr>
        <w:t>[7, 8]</w:t>
      </w:r>
      <w:r w:rsidRPr="00A02A04">
        <w:rPr>
          <w:rFonts w:ascii="Times New Roman" w:eastAsia="Times New Roman" w:hAnsi="Times New Roman" w:cs="Times New Roman"/>
          <w:color w:val="000000" w:themeColor="text1"/>
          <w:sz w:val="24"/>
          <w:szCs w:val="24"/>
          <w:lang w:eastAsia="ru-RU"/>
        </w:rPr>
        <w:t>.</w:t>
      </w:r>
    </w:p>
    <w:p w:rsidR="00997C86" w:rsidRPr="00A02A04" w:rsidRDefault="00997C86" w:rsidP="00177D2B">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177D2B" w:rsidRDefault="00177D2B" w:rsidP="00177D2B">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lastRenderedPageBreak/>
        <w:drawing>
          <wp:inline distT="0" distB="0" distL="0" distR="0" wp14:anchorId="16A71B2D" wp14:editId="23CA4C70">
            <wp:extent cx="4838699" cy="3905250"/>
            <wp:effectExtent l="0" t="0" r="635" b="0"/>
            <wp:docPr id="7" name="Рисунок 7" descr="C:\Users\User\Desktop\геология\Benoit\геока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ология\Benoit\геокарт.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769" r="12821" b="2564"/>
                    <a:stretch/>
                  </pic:blipFill>
                  <pic:spPr bwMode="auto">
                    <a:xfrm>
                      <a:off x="0" y="0"/>
                      <a:ext cx="4836115" cy="3903164"/>
                    </a:xfrm>
                    <a:prstGeom prst="rect">
                      <a:avLst/>
                    </a:prstGeom>
                    <a:noFill/>
                    <a:ln>
                      <a:noFill/>
                    </a:ln>
                    <a:extLst>
                      <a:ext uri="{53640926-AAD7-44D8-BBD7-CCE9431645EC}">
                        <a14:shadowObscured xmlns:a14="http://schemas.microsoft.com/office/drawing/2010/main"/>
                      </a:ext>
                    </a:extLst>
                  </pic:spPr>
                </pic:pic>
              </a:graphicData>
            </a:graphic>
          </wp:inline>
        </w:drawing>
      </w:r>
    </w:p>
    <w:p w:rsidR="00634405" w:rsidRDefault="00C87D28" w:rsidP="00C87D28">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C26E55">
        <w:rPr>
          <w:rFonts w:ascii="Times New Roman" w:eastAsia="Times New Roman" w:hAnsi="Times New Roman" w:cs="Times New Roman"/>
          <w:b/>
          <w:i/>
          <w:color w:val="000000"/>
          <w:sz w:val="24"/>
          <w:szCs w:val="24"/>
          <w:lang w:eastAsia="ru-RU"/>
        </w:rPr>
        <w:t>Рис1</w:t>
      </w:r>
      <w:r w:rsidR="00C54813" w:rsidRPr="00C26E55">
        <w:rPr>
          <w:rFonts w:ascii="Times New Roman" w:eastAsia="Times New Roman" w:hAnsi="Times New Roman" w:cs="Times New Roman"/>
          <w:b/>
          <w:i/>
          <w:color w:val="000000"/>
          <w:sz w:val="24"/>
          <w:szCs w:val="24"/>
          <w:lang w:eastAsia="ru-RU"/>
        </w:rPr>
        <w:t>.</w:t>
      </w:r>
      <w:r w:rsidR="00C54813">
        <w:rPr>
          <w:rFonts w:ascii="Times New Roman" w:eastAsia="Times New Roman" w:hAnsi="Times New Roman" w:cs="Times New Roman"/>
          <w:color w:val="000000"/>
          <w:sz w:val="24"/>
          <w:szCs w:val="24"/>
          <w:lang w:eastAsia="ru-RU"/>
        </w:rPr>
        <w:t>: Геологическая</w:t>
      </w:r>
      <w:r w:rsidR="00DD134C">
        <w:rPr>
          <w:rFonts w:ascii="Times New Roman" w:eastAsia="Times New Roman" w:hAnsi="Times New Roman" w:cs="Times New Roman"/>
          <w:color w:val="000000"/>
          <w:sz w:val="24"/>
          <w:szCs w:val="24"/>
          <w:lang w:eastAsia="ru-RU"/>
        </w:rPr>
        <w:t xml:space="preserve"> карта</w:t>
      </w:r>
    </w:p>
    <w:p w:rsidR="00C87D28" w:rsidRPr="008417BB" w:rsidRDefault="00C87D28" w:rsidP="00C87D28">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8417BB">
        <w:rPr>
          <w:rFonts w:ascii="Times New Roman" w:eastAsia="Times New Roman" w:hAnsi="Times New Roman" w:cs="Times New Roman"/>
          <w:b/>
          <w:color w:val="000000" w:themeColor="text1"/>
          <w:sz w:val="24"/>
          <w:szCs w:val="24"/>
          <w:lang w:eastAsia="ru-RU"/>
        </w:rPr>
        <w:t>Объекты и методы исследования</w:t>
      </w:r>
    </w:p>
    <w:p w:rsidR="0099256C" w:rsidRPr="00482787" w:rsidRDefault="00C87D28" w:rsidP="0099256C">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417BB">
        <w:rPr>
          <w:rFonts w:ascii="Times New Roman" w:eastAsia="Times New Roman" w:hAnsi="Times New Roman" w:cs="Times New Roman"/>
          <w:color w:val="000000" w:themeColor="text1"/>
          <w:sz w:val="24"/>
          <w:szCs w:val="24"/>
          <w:lang w:eastAsia="ru-RU"/>
        </w:rPr>
        <w:t xml:space="preserve">Почвенно-геохимические исследования проведены </w:t>
      </w:r>
      <w:r>
        <w:rPr>
          <w:rFonts w:ascii="Times New Roman" w:eastAsia="Times New Roman" w:hAnsi="Times New Roman" w:cs="Times New Roman"/>
          <w:color w:val="000000" w:themeColor="text1"/>
          <w:sz w:val="24"/>
          <w:szCs w:val="24"/>
          <w:lang w:eastAsia="ru-RU"/>
        </w:rPr>
        <w:t>на территории бурундийского порода, распложена в горных массивов золотоносной страны, конкретно в провинции Чибитоке (Джангве) на северо-западной части Бурунди, в провинции Каянзе(Мюнеге), в провинции Муйинга(Масака</w:t>
      </w:r>
      <w:r>
        <w:rPr>
          <w:rFonts w:ascii="Times New Roman" w:eastAsia="Times New Roman" w:hAnsi="Times New Roman" w:cs="Times New Roman"/>
          <w:color w:val="000000" w:themeColor="text1"/>
          <w:sz w:val="24"/>
          <w:szCs w:val="24"/>
          <w:lang w:val="en-US" w:eastAsia="ru-RU"/>
        </w:rPr>
        <w:t>IV</w:t>
      </w:r>
      <w:r>
        <w:rPr>
          <w:rFonts w:ascii="Times New Roman" w:eastAsia="Times New Roman" w:hAnsi="Times New Roman" w:cs="Times New Roman"/>
          <w:color w:val="000000" w:themeColor="text1"/>
          <w:sz w:val="24"/>
          <w:szCs w:val="24"/>
          <w:lang w:eastAsia="ru-RU"/>
        </w:rPr>
        <w:t>) на восточной части, в провинции Чанкузо(Кайги, Маханго) и в провинции Руйнги(в нескольких населения пунктах) в центральной части. Всего отобраны 34 пробах горного парода в глубинах 5-6 м. Точки наблюдения и население пункты</w:t>
      </w:r>
      <w:r w:rsidRPr="008417BB">
        <w:rPr>
          <w:rFonts w:ascii="Times New Roman" w:eastAsia="Times New Roman" w:hAnsi="Times New Roman" w:cs="Times New Roman"/>
          <w:color w:val="000000" w:themeColor="text1"/>
          <w:sz w:val="24"/>
          <w:szCs w:val="24"/>
          <w:lang w:eastAsia="ru-RU"/>
        </w:rPr>
        <w:t>, где прохо</w:t>
      </w:r>
      <w:r>
        <w:rPr>
          <w:rFonts w:ascii="Times New Roman" w:eastAsia="Times New Roman" w:hAnsi="Times New Roman" w:cs="Times New Roman"/>
          <w:color w:val="000000" w:themeColor="text1"/>
          <w:sz w:val="24"/>
          <w:szCs w:val="24"/>
          <w:lang w:eastAsia="ru-RU"/>
        </w:rPr>
        <w:t>дило опробование пород, почв и грунтов отражаются на рисунке</w:t>
      </w:r>
      <w:r w:rsidRPr="008417BB">
        <w:rPr>
          <w:rFonts w:ascii="Times New Roman" w:eastAsia="Times New Roman" w:hAnsi="Times New Roman" w:cs="Times New Roman"/>
          <w:color w:val="000000" w:themeColor="text1"/>
          <w:sz w:val="24"/>
          <w:szCs w:val="24"/>
          <w:lang w:eastAsia="ru-RU"/>
        </w:rPr>
        <w:t>.</w:t>
      </w:r>
      <w:r w:rsidR="0099256C">
        <w:rPr>
          <w:rFonts w:ascii="Times New Roman" w:eastAsia="Times New Roman" w:hAnsi="Times New Roman" w:cs="Times New Roman"/>
          <w:color w:val="000000" w:themeColor="text1"/>
          <w:sz w:val="24"/>
          <w:szCs w:val="24"/>
          <w:lang w:eastAsia="ru-RU"/>
        </w:rPr>
        <w:t xml:space="preserve"> </w:t>
      </w:r>
      <w:r w:rsidR="0099256C" w:rsidRPr="0099256C">
        <w:rPr>
          <w:rFonts w:ascii="Times New Roman" w:eastAsia="Times New Roman" w:hAnsi="Times New Roman" w:cs="Times New Roman"/>
          <w:color w:val="000000" w:themeColor="text1"/>
          <w:sz w:val="24"/>
          <w:szCs w:val="24"/>
          <w:lang w:eastAsia="ru-RU"/>
        </w:rPr>
        <w:t>Горные породы — природн</w:t>
      </w:r>
      <w:r w:rsidR="0099256C">
        <w:rPr>
          <w:rFonts w:ascii="Times New Roman" w:eastAsia="Times New Roman" w:hAnsi="Times New Roman" w:cs="Times New Roman"/>
          <w:color w:val="000000" w:themeColor="text1"/>
          <w:sz w:val="24"/>
          <w:szCs w:val="24"/>
          <w:lang w:eastAsia="ru-RU"/>
        </w:rPr>
        <w:t xml:space="preserve">ые минеральные агрегаты с более </w:t>
      </w:r>
      <w:r w:rsidR="0099256C" w:rsidRPr="0099256C">
        <w:rPr>
          <w:rFonts w:ascii="Times New Roman" w:eastAsia="Times New Roman" w:hAnsi="Times New Roman" w:cs="Times New Roman"/>
          <w:color w:val="000000" w:themeColor="text1"/>
          <w:sz w:val="24"/>
          <w:szCs w:val="24"/>
          <w:lang w:eastAsia="ru-RU"/>
        </w:rPr>
        <w:t>или менее постоянным минерал</w:t>
      </w:r>
      <w:r w:rsidR="0099256C">
        <w:rPr>
          <w:rFonts w:ascii="Times New Roman" w:eastAsia="Times New Roman" w:hAnsi="Times New Roman" w:cs="Times New Roman"/>
          <w:color w:val="000000" w:themeColor="text1"/>
          <w:sz w:val="24"/>
          <w:szCs w:val="24"/>
          <w:lang w:eastAsia="ru-RU"/>
        </w:rPr>
        <w:t xml:space="preserve">ьным составом, слагающие земную </w:t>
      </w:r>
      <w:r w:rsidR="0099256C" w:rsidRPr="0099256C">
        <w:rPr>
          <w:rFonts w:ascii="Times New Roman" w:eastAsia="Times New Roman" w:hAnsi="Times New Roman" w:cs="Times New Roman"/>
          <w:color w:val="000000" w:themeColor="text1"/>
          <w:sz w:val="24"/>
          <w:szCs w:val="24"/>
          <w:lang w:eastAsia="ru-RU"/>
        </w:rPr>
        <w:t>кору. Они образуются в результате естественных ф</w:t>
      </w:r>
      <w:r w:rsidR="0099256C">
        <w:rPr>
          <w:rFonts w:ascii="Times New Roman" w:eastAsia="Times New Roman" w:hAnsi="Times New Roman" w:cs="Times New Roman"/>
          <w:color w:val="000000" w:themeColor="text1"/>
          <w:sz w:val="24"/>
          <w:szCs w:val="24"/>
          <w:lang w:eastAsia="ru-RU"/>
        </w:rPr>
        <w:t>изико-химических процессов</w:t>
      </w:r>
      <w:r w:rsidR="0099256C" w:rsidRPr="0099256C">
        <w:rPr>
          <w:rFonts w:ascii="Times New Roman" w:eastAsia="Times New Roman" w:hAnsi="Times New Roman" w:cs="Times New Roman"/>
          <w:color w:val="000000" w:themeColor="text1"/>
          <w:sz w:val="24"/>
          <w:szCs w:val="24"/>
          <w:lang w:eastAsia="ru-RU"/>
        </w:rPr>
        <w:t xml:space="preserve"> в земной к</w:t>
      </w:r>
      <w:r w:rsidR="0099256C">
        <w:rPr>
          <w:rFonts w:ascii="Times New Roman" w:eastAsia="Times New Roman" w:hAnsi="Times New Roman" w:cs="Times New Roman"/>
          <w:color w:val="000000" w:themeColor="text1"/>
          <w:sz w:val="24"/>
          <w:szCs w:val="24"/>
          <w:lang w:eastAsia="ru-RU"/>
        </w:rPr>
        <w:t xml:space="preserve">оре и прилегающих к ней оболочках [14]. </w:t>
      </w:r>
      <w:r w:rsidR="0099256C" w:rsidRPr="0099256C">
        <w:rPr>
          <w:rFonts w:ascii="Times New Roman" w:eastAsia="Times New Roman" w:hAnsi="Times New Roman" w:cs="Times New Roman"/>
          <w:color w:val="000000" w:themeColor="text1"/>
          <w:sz w:val="24"/>
          <w:szCs w:val="24"/>
          <w:lang w:eastAsia="ru-RU"/>
        </w:rPr>
        <w:t>Горные породы представляют соб</w:t>
      </w:r>
      <w:r w:rsidR="0099256C">
        <w:rPr>
          <w:rFonts w:ascii="Times New Roman" w:eastAsia="Times New Roman" w:hAnsi="Times New Roman" w:cs="Times New Roman"/>
          <w:color w:val="000000" w:themeColor="text1"/>
          <w:sz w:val="24"/>
          <w:szCs w:val="24"/>
          <w:lang w:eastAsia="ru-RU"/>
        </w:rPr>
        <w:t xml:space="preserve">ой природный агрегат одного или </w:t>
      </w:r>
      <w:r w:rsidR="0099256C" w:rsidRPr="0099256C">
        <w:rPr>
          <w:rFonts w:ascii="Times New Roman" w:eastAsia="Times New Roman" w:hAnsi="Times New Roman" w:cs="Times New Roman"/>
          <w:color w:val="000000" w:themeColor="text1"/>
          <w:sz w:val="24"/>
          <w:szCs w:val="24"/>
          <w:lang w:eastAsia="ru-RU"/>
        </w:rPr>
        <w:t>нескольких минералов, либо скопление минеральных обломков</w:t>
      </w:r>
      <w:r w:rsidR="0099256C">
        <w:rPr>
          <w:rFonts w:ascii="Times New Roman" w:eastAsia="Times New Roman" w:hAnsi="Times New Roman" w:cs="Times New Roman"/>
          <w:color w:val="000000" w:themeColor="text1"/>
          <w:sz w:val="24"/>
          <w:szCs w:val="24"/>
          <w:lang w:eastAsia="ru-RU"/>
        </w:rPr>
        <w:t xml:space="preserve"> [15]</w:t>
      </w:r>
      <w:r w:rsidR="0099256C" w:rsidRPr="0099256C">
        <w:rPr>
          <w:rFonts w:ascii="Times New Roman" w:eastAsia="Times New Roman" w:hAnsi="Times New Roman" w:cs="Times New Roman"/>
          <w:color w:val="000000" w:themeColor="text1"/>
          <w:sz w:val="24"/>
          <w:szCs w:val="24"/>
          <w:lang w:eastAsia="ru-RU"/>
        </w:rPr>
        <w:t>.</w:t>
      </w:r>
    </w:p>
    <w:p w:rsidR="00C87D28" w:rsidRPr="0099256C" w:rsidRDefault="00C87D28" w:rsidP="00C87D28">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lastRenderedPageBreak/>
        <w:drawing>
          <wp:inline distT="0" distB="0" distL="0" distR="0" wp14:anchorId="21996F5A" wp14:editId="1651A6EA">
            <wp:extent cx="5334000" cy="3286125"/>
            <wp:effectExtent l="0" t="0" r="0" b="9525"/>
            <wp:docPr id="8" name="Рисунок 8" descr="C:\Users\User\Desktop\геология\Benoit\кар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ология\Benoit\карт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1151" cy="3284370"/>
                    </a:xfrm>
                    <a:prstGeom prst="rect">
                      <a:avLst/>
                    </a:prstGeom>
                    <a:noFill/>
                    <a:ln>
                      <a:noFill/>
                    </a:ln>
                  </pic:spPr>
                </pic:pic>
              </a:graphicData>
            </a:graphic>
          </wp:inline>
        </w:drawing>
      </w:r>
    </w:p>
    <w:p w:rsidR="00C87D28" w:rsidRPr="00FB4066" w:rsidRDefault="00C87D28" w:rsidP="00C87D2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67A6E">
        <w:rPr>
          <w:rFonts w:ascii="Times New Roman" w:eastAsia="Times New Roman" w:hAnsi="Times New Roman" w:cs="Times New Roman"/>
          <w:color w:val="000000"/>
          <w:sz w:val="24"/>
          <w:szCs w:val="24"/>
          <w:lang w:eastAsia="ru-RU"/>
        </w:rPr>
        <w:t xml:space="preserve"> </w:t>
      </w:r>
    </w:p>
    <w:p w:rsidR="00C87D28" w:rsidRDefault="00C87D28" w:rsidP="00C87D28">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FB4066">
        <w:rPr>
          <w:rFonts w:ascii="Times New Roman" w:eastAsia="Times New Roman" w:hAnsi="Times New Roman" w:cs="Times New Roman"/>
          <w:b/>
          <w:i/>
          <w:color w:val="000000"/>
          <w:sz w:val="24"/>
          <w:szCs w:val="24"/>
          <w:lang w:eastAsia="ru-RU"/>
        </w:rPr>
        <w:t>Рис.2.</w:t>
      </w:r>
      <w:r>
        <w:rPr>
          <w:rFonts w:ascii="Times New Roman" w:eastAsia="Times New Roman" w:hAnsi="Times New Roman" w:cs="Times New Roman"/>
          <w:color w:val="000000"/>
          <w:sz w:val="24"/>
          <w:szCs w:val="24"/>
          <w:lang w:eastAsia="ru-RU"/>
        </w:rPr>
        <w:t>: Карта расположены объекты исследования и точки наблюдения.</w:t>
      </w:r>
    </w:p>
    <w:p w:rsidR="00997C86" w:rsidRDefault="00997C86" w:rsidP="00C87D28">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p>
    <w:p w:rsidR="00C87D28" w:rsidRDefault="00C87D28" w:rsidP="00C87D2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F67A6E">
        <w:rPr>
          <w:rFonts w:ascii="Times New Roman" w:eastAsia="Times New Roman" w:hAnsi="Times New Roman" w:cs="Times New Roman"/>
          <w:color w:val="000000" w:themeColor="text1"/>
          <w:sz w:val="24"/>
          <w:szCs w:val="24"/>
          <w:lang w:eastAsia="ru-RU"/>
        </w:rPr>
        <w:t>В ходе полевых</w:t>
      </w:r>
      <w:r w:rsidRPr="003129A6">
        <w:rPr>
          <w:rFonts w:ascii="Times New Roman" w:eastAsia="Times New Roman" w:hAnsi="Times New Roman" w:cs="Times New Roman"/>
          <w:color w:val="000000" w:themeColor="text1"/>
          <w:sz w:val="24"/>
          <w:szCs w:val="24"/>
          <w:lang w:eastAsia="ru-RU"/>
        </w:rPr>
        <w:t xml:space="preserve"> наблюдений был применен</w:t>
      </w:r>
      <w:r>
        <w:rPr>
          <w:rFonts w:ascii="Times New Roman" w:eastAsia="Times New Roman" w:hAnsi="Times New Roman" w:cs="Times New Roman"/>
          <w:color w:val="000000" w:themeColor="text1"/>
          <w:sz w:val="24"/>
          <w:szCs w:val="24"/>
          <w:lang w:eastAsia="ru-RU"/>
        </w:rPr>
        <w:t xml:space="preserve"> ш</w:t>
      </w:r>
      <w:r w:rsidRPr="00D04772">
        <w:rPr>
          <w:rFonts w:ascii="Times New Roman" w:eastAsia="Times New Roman" w:hAnsi="Times New Roman" w:cs="Times New Roman"/>
          <w:color w:val="000000" w:themeColor="text1"/>
          <w:sz w:val="24"/>
          <w:szCs w:val="24"/>
          <w:lang w:eastAsia="ru-RU"/>
        </w:rPr>
        <w:t>туфны</w:t>
      </w:r>
      <w:r>
        <w:rPr>
          <w:rFonts w:ascii="Times New Roman" w:eastAsia="Times New Roman" w:hAnsi="Times New Roman" w:cs="Times New Roman"/>
          <w:color w:val="000000" w:themeColor="text1"/>
          <w:sz w:val="24"/>
          <w:szCs w:val="24"/>
          <w:lang w:eastAsia="ru-RU"/>
        </w:rPr>
        <w:t>й подход,</w:t>
      </w:r>
      <w:r w:rsidRPr="002F26B4">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он</w:t>
      </w:r>
      <w:r w:rsidRPr="00F67A6E">
        <w:rPr>
          <w:rFonts w:ascii="Times New Roman" w:eastAsia="Times New Roman" w:hAnsi="Times New Roman" w:cs="Times New Roman"/>
          <w:color w:val="000000" w:themeColor="text1"/>
          <w:sz w:val="24"/>
          <w:szCs w:val="24"/>
          <w:lang w:eastAsia="ru-RU"/>
        </w:rPr>
        <w:t xml:space="preserve"> представляется</w:t>
      </w:r>
      <w:r w:rsidRPr="003129A6">
        <w:rPr>
          <w:rFonts w:ascii="Times New Roman" w:eastAsia="Times New Roman" w:hAnsi="Times New Roman" w:cs="Times New Roman"/>
          <w:color w:val="000000" w:themeColor="text1"/>
          <w:sz w:val="24"/>
          <w:szCs w:val="24"/>
          <w:lang w:eastAsia="ru-RU"/>
        </w:rPr>
        <w:t xml:space="preserve"> </w:t>
      </w:r>
      <w:r w:rsidRPr="00F67A6E">
        <w:rPr>
          <w:rFonts w:ascii="Times New Roman" w:eastAsia="Times New Roman" w:hAnsi="Times New Roman" w:cs="Times New Roman"/>
          <w:color w:val="000000" w:themeColor="text1"/>
          <w:sz w:val="24"/>
          <w:szCs w:val="24"/>
          <w:lang w:eastAsia="ru-RU"/>
        </w:rPr>
        <w:t>более предпочтительным при изучении поведения</w:t>
      </w:r>
      <w:r w:rsidRPr="003129A6">
        <w:rPr>
          <w:rFonts w:ascii="Times New Roman" w:eastAsia="Times New Roman" w:hAnsi="Times New Roman" w:cs="Times New Roman"/>
          <w:color w:val="000000" w:themeColor="text1"/>
          <w:sz w:val="24"/>
          <w:szCs w:val="24"/>
          <w:lang w:eastAsia="ru-RU"/>
        </w:rPr>
        <w:t xml:space="preserve"> </w:t>
      </w:r>
      <w:r w:rsidRPr="00F67A6E">
        <w:rPr>
          <w:rFonts w:ascii="Times New Roman" w:eastAsia="Times New Roman" w:hAnsi="Times New Roman" w:cs="Times New Roman"/>
          <w:color w:val="000000" w:themeColor="text1"/>
          <w:sz w:val="24"/>
          <w:szCs w:val="24"/>
          <w:lang w:eastAsia="ru-RU"/>
        </w:rPr>
        <w:t>химических эле</w:t>
      </w:r>
      <w:r w:rsidRPr="003129A6">
        <w:rPr>
          <w:rFonts w:ascii="Times New Roman" w:eastAsia="Times New Roman" w:hAnsi="Times New Roman" w:cs="Times New Roman"/>
          <w:color w:val="000000" w:themeColor="text1"/>
          <w:sz w:val="24"/>
          <w:szCs w:val="24"/>
          <w:lang w:eastAsia="ru-RU"/>
        </w:rPr>
        <w:t>ментов</w:t>
      </w:r>
      <w:r>
        <w:rPr>
          <w:rFonts w:ascii="Times New Roman" w:eastAsia="Times New Roman" w:hAnsi="Times New Roman" w:cs="Times New Roman"/>
          <w:color w:val="000000" w:themeColor="text1"/>
          <w:sz w:val="24"/>
          <w:szCs w:val="24"/>
          <w:lang w:eastAsia="ru-RU"/>
        </w:rPr>
        <w:t xml:space="preserve"> в пробах горного порода. Отбирали пробы</w:t>
      </w:r>
      <w:r w:rsidRPr="00D04772">
        <w:rPr>
          <w:rFonts w:ascii="Times New Roman" w:eastAsia="Times New Roman" w:hAnsi="Times New Roman" w:cs="Times New Roman"/>
          <w:color w:val="000000" w:themeColor="text1"/>
          <w:sz w:val="24"/>
          <w:szCs w:val="24"/>
          <w:lang w:eastAsia="ru-RU"/>
        </w:rPr>
        <w:t xml:space="preserve"> из оруденелых</w:t>
      </w:r>
      <w:r>
        <w:rPr>
          <w:rFonts w:ascii="Times New Roman" w:eastAsia="Times New Roman" w:hAnsi="Times New Roman" w:cs="Times New Roman"/>
          <w:color w:val="000000" w:themeColor="text1"/>
          <w:sz w:val="24"/>
          <w:szCs w:val="24"/>
          <w:lang w:eastAsia="ru-RU"/>
        </w:rPr>
        <w:t xml:space="preserve"> </w:t>
      </w:r>
      <w:r w:rsidRPr="00D04772">
        <w:rPr>
          <w:rFonts w:ascii="Times New Roman" w:eastAsia="Times New Roman" w:hAnsi="Times New Roman" w:cs="Times New Roman"/>
          <w:color w:val="000000" w:themeColor="text1"/>
          <w:sz w:val="24"/>
          <w:szCs w:val="24"/>
          <w:lang w:eastAsia="ru-RU"/>
        </w:rPr>
        <w:t>разновидностей пород</w:t>
      </w:r>
      <w:r>
        <w:rPr>
          <w:rFonts w:ascii="Times New Roman" w:eastAsia="Times New Roman" w:hAnsi="Times New Roman" w:cs="Times New Roman"/>
          <w:color w:val="000000" w:themeColor="text1"/>
          <w:sz w:val="24"/>
          <w:szCs w:val="24"/>
          <w:lang w:eastAsia="ru-RU"/>
        </w:rPr>
        <w:t xml:space="preserve"> на территории Бурундии,</w:t>
      </w:r>
      <w:r w:rsidRPr="00D04772">
        <w:rPr>
          <w:rFonts w:ascii="Times New Roman" w:eastAsia="Times New Roman" w:hAnsi="Times New Roman" w:cs="Times New Roman"/>
          <w:color w:val="000000" w:themeColor="text1"/>
          <w:sz w:val="24"/>
          <w:szCs w:val="24"/>
          <w:lang w:eastAsia="ru-RU"/>
        </w:rPr>
        <w:t xml:space="preserve"> путем отбора серии сколков с площади, как правило не более 1 кв.</w:t>
      </w:r>
      <w:r>
        <w:rPr>
          <w:rFonts w:ascii="Times New Roman" w:eastAsia="Times New Roman" w:hAnsi="Times New Roman" w:cs="Times New Roman"/>
          <w:color w:val="000000" w:themeColor="text1"/>
          <w:sz w:val="24"/>
          <w:szCs w:val="24"/>
          <w:lang w:eastAsia="ru-RU"/>
        </w:rPr>
        <w:t xml:space="preserve">м. Материал пробы, </w:t>
      </w:r>
      <w:r w:rsidRPr="00D04772">
        <w:rPr>
          <w:rFonts w:ascii="Times New Roman" w:eastAsia="Times New Roman" w:hAnsi="Times New Roman" w:cs="Times New Roman"/>
          <w:color w:val="000000" w:themeColor="text1"/>
          <w:sz w:val="24"/>
          <w:szCs w:val="24"/>
          <w:lang w:eastAsia="ru-RU"/>
        </w:rPr>
        <w:t>дробится при помощи молотка до размерности обломков</w:t>
      </w:r>
      <w:r>
        <w:rPr>
          <w:rFonts w:ascii="Times New Roman" w:eastAsia="Times New Roman" w:hAnsi="Times New Roman" w:cs="Times New Roman"/>
          <w:color w:val="000000" w:themeColor="text1"/>
          <w:sz w:val="24"/>
          <w:szCs w:val="24"/>
          <w:lang w:eastAsia="ru-RU"/>
        </w:rPr>
        <w:t xml:space="preserve"> </w:t>
      </w:r>
      <w:r w:rsidRPr="00D04772">
        <w:rPr>
          <w:rFonts w:ascii="Times New Roman" w:eastAsia="Times New Roman" w:hAnsi="Times New Roman" w:cs="Times New Roman"/>
          <w:color w:val="000000" w:themeColor="text1"/>
          <w:sz w:val="24"/>
          <w:szCs w:val="24"/>
          <w:lang w:eastAsia="ru-RU"/>
        </w:rPr>
        <w:t>не более 70 мм. Общий вес штуфной пробы от 0,5 до 2 кг. Отбор</w:t>
      </w:r>
      <w:r>
        <w:rPr>
          <w:rFonts w:ascii="Times New Roman" w:eastAsia="Times New Roman" w:hAnsi="Times New Roman" w:cs="Times New Roman"/>
          <w:color w:val="000000" w:themeColor="text1"/>
          <w:sz w:val="24"/>
          <w:szCs w:val="24"/>
          <w:lang w:eastAsia="ru-RU"/>
        </w:rPr>
        <w:t xml:space="preserve"> </w:t>
      </w:r>
      <w:r w:rsidRPr="00D04772">
        <w:rPr>
          <w:rFonts w:ascii="Times New Roman" w:eastAsia="Times New Roman" w:hAnsi="Times New Roman" w:cs="Times New Roman"/>
          <w:color w:val="000000" w:themeColor="text1"/>
          <w:sz w:val="24"/>
          <w:szCs w:val="24"/>
          <w:lang w:eastAsia="ru-RU"/>
        </w:rPr>
        <w:t>сколков производится таким образом, чтобы состав штуфной пробы характеризовал</w:t>
      </w:r>
      <w:r>
        <w:rPr>
          <w:rFonts w:ascii="Times New Roman" w:eastAsia="Times New Roman" w:hAnsi="Times New Roman" w:cs="Times New Roman"/>
          <w:color w:val="000000" w:themeColor="text1"/>
          <w:sz w:val="24"/>
          <w:szCs w:val="24"/>
          <w:lang w:eastAsia="ru-RU"/>
        </w:rPr>
        <w:t xml:space="preserve"> </w:t>
      </w:r>
      <w:r w:rsidRPr="00D04772">
        <w:rPr>
          <w:rFonts w:ascii="Times New Roman" w:eastAsia="Times New Roman" w:hAnsi="Times New Roman" w:cs="Times New Roman"/>
          <w:color w:val="000000" w:themeColor="text1"/>
          <w:sz w:val="24"/>
          <w:szCs w:val="24"/>
          <w:lang w:eastAsia="ru-RU"/>
        </w:rPr>
        <w:t>средний состав оруденения. Каждая штуфная проба обязательно сопровождается образцом, шлифом, аншлифом.</w:t>
      </w:r>
    </w:p>
    <w:p w:rsidR="006A269A" w:rsidRDefault="006A269A" w:rsidP="006A269A">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DD2D4F">
        <w:rPr>
          <w:rFonts w:ascii="Times New Roman" w:eastAsia="Times New Roman" w:hAnsi="Times New Roman" w:cs="Times New Roman"/>
          <w:color w:val="1A1A1A"/>
          <w:sz w:val="24"/>
          <w:szCs w:val="24"/>
          <w:lang w:eastAsia="ru-RU"/>
        </w:rPr>
        <w:t>Всего на террито</w:t>
      </w:r>
      <w:r>
        <w:rPr>
          <w:rFonts w:ascii="Times New Roman" w:eastAsia="Times New Roman" w:hAnsi="Times New Roman" w:cs="Times New Roman"/>
          <w:color w:val="1A1A1A"/>
          <w:sz w:val="24"/>
          <w:szCs w:val="24"/>
          <w:lang w:eastAsia="ru-RU"/>
        </w:rPr>
        <w:t>рии исследования, было отобрано 3</w:t>
      </w:r>
      <w:r w:rsidRPr="00DD2D4F">
        <w:rPr>
          <w:rFonts w:ascii="Times New Roman" w:eastAsia="Times New Roman" w:hAnsi="Times New Roman" w:cs="Times New Roman"/>
          <w:color w:val="1A1A1A"/>
          <w:sz w:val="24"/>
          <w:szCs w:val="24"/>
          <w:lang w:eastAsia="ru-RU"/>
        </w:rPr>
        <w:t>4 почвенных образцов</w:t>
      </w:r>
      <w:r>
        <w:rPr>
          <w:rFonts w:ascii="Times New Roman" w:eastAsia="Times New Roman" w:hAnsi="Times New Roman" w:cs="Times New Roman"/>
          <w:color w:val="1A1A1A"/>
          <w:sz w:val="24"/>
          <w:szCs w:val="24"/>
          <w:lang w:eastAsia="ru-RU"/>
        </w:rPr>
        <w:t>, из них 12 были исследованы в лаборатории</w:t>
      </w:r>
      <w:r w:rsidRPr="00DD2D4F">
        <w:rPr>
          <w:rFonts w:ascii="Times New Roman" w:eastAsia="Times New Roman" w:hAnsi="Times New Roman" w:cs="Times New Roman"/>
          <w:color w:val="1A1A1A"/>
          <w:sz w:val="24"/>
          <w:szCs w:val="24"/>
          <w:lang w:eastAsia="ru-RU"/>
        </w:rPr>
        <w:t>. Образцы почвы были высуше</w:t>
      </w:r>
      <w:r>
        <w:rPr>
          <w:rFonts w:ascii="Times New Roman" w:eastAsia="Times New Roman" w:hAnsi="Times New Roman" w:cs="Times New Roman"/>
          <w:color w:val="1A1A1A"/>
          <w:sz w:val="24"/>
          <w:szCs w:val="24"/>
          <w:lang w:eastAsia="ru-RU"/>
        </w:rPr>
        <w:t>ны на воздухе при комнатной тем</w:t>
      </w:r>
      <w:r w:rsidRPr="00DD2D4F">
        <w:rPr>
          <w:rFonts w:ascii="Times New Roman" w:eastAsia="Times New Roman" w:hAnsi="Times New Roman" w:cs="Times New Roman"/>
          <w:color w:val="1A1A1A"/>
          <w:sz w:val="24"/>
          <w:szCs w:val="24"/>
          <w:lang w:eastAsia="ru-RU"/>
        </w:rPr>
        <w:t>пературе и просеян</w:t>
      </w:r>
      <w:r>
        <w:rPr>
          <w:rFonts w:ascii="Times New Roman" w:eastAsia="Times New Roman" w:hAnsi="Times New Roman" w:cs="Times New Roman"/>
          <w:color w:val="1A1A1A"/>
          <w:sz w:val="24"/>
          <w:szCs w:val="24"/>
          <w:lang w:eastAsia="ru-RU"/>
        </w:rPr>
        <w:t>ы через сито диаметром 0,25 мм. Об</w:t>
      </w:r>
      <w:r w:rsidRPr="00DD2D4F">
        <w:rPr>
          <w:rFonts w:ascii="Times New Roman" w:eastAsia="Times New Roman" w:hAnsi="Times New Roman" w:cs="Times New Roman"/>
          <w:color w:val="1A1A1A"/>
          <w:sz w:val="24"/>
          <w:szCs w:val="24"/>
          <w:lang w:eastAsia="ru-RU"/>
        </w:rPr>
        <w:t>щее в</w:t>
      </w:r>
      <w:r>
        <w:rPr>
          <w:rFonts w:ascii="Times New Roman" w:eastAsia="Times New Roman" w:hAnsi="Times New Roman" w:cs="Times New Roman"/>
          <w:color w:val="1A1A1A"/>
          <w:sz w:val="24"/>
          <w:szCs w:val="24"/>
          <w:lang w:eastAsia="ru-RU"/>
        </w:rPr>
        <w:t>аловое содержание микроэлементов и оксидов</w:t>
      </w:r>
      <w:r w:rsidRPr="00DD2D4F">
        <w:rPr>
          <w:rFonts w:ascii="Times New Roman" w:eastAsia="Times New Roman" w:hAnsi="Times New Roman" w:cs="Times New Roman"/>
          <w:color w:val="1A1A1A"/>
          <w:sz w:val="24"/>
          <w:szCs w:val="24"/>
          <w:lang w:eastAsia="ru-RU"/>
        </w:rPr>
        <w:t xml:space="preserve"> в почвах определено </w:t>
      </w:r>
      <w:r>
        <w:rPr>
          <w:rFonts w:ascii="Times New Roman" w:eastAsia="Times New Roman" w:hAnsi="Times New Roman" w:cs="Times New Roman"/>
          <w:color w:val="1A1A1A"/>
          <w:sz w:val="24"/>
          <w:szCs w:val="24"/>
          <w:lang w:eastAsia="ru-RU"/>
        </w:rPr>
        <w:t xml:space="preserve">рентгенофлуорецентным </w:t>
      </w:r>
      <w:r w:rsidRPr="00DD2D4F">
        <w:rPr>
          <w:rFonts w:ascii="Times New Roman" w:eastAsia="Times New Roman" w:hAnsi="Times New Roman" w:cs="Times New Roman"/>
          <w:color w:val="1A1A1A"/>
          <w:sz w:val="24"/>
          <w:szCs w:val="24"/>
          <w:lang w:eastAsia="ru-RU"/>
        </w:rPr>
        <w:t>методом</w:t>
      </w:r>
      <w:r>
        <w:rPr>
          <w:rFonts w:ascii="Times New Roman" w:eastAsia="Times New Roman" w:hAnsi="Times New Roman" w:cs="Times New Roman"/>
          <w:color w:val="1A1A1A"/>
          <w:sz w:val="24"/>
          <w:szCs w:val="24"/>
          <w:lang w:eastAsia="ru-RU"/>
        </w:rPr>
        <w:t xml:space="preserve"> и с энергодисперционной рентгеновской спектроскопий определены содержание твердого вещества и сканирующих изображения.</w:t>
      </w:r>
    </w:p>
    <w:p w:rsidR="006E72A5" w:rsidRDefault="006E72A5" w:rsidP="00C87D2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C87D28" w:rsidRDefault="00A4727E" w:rsidP="006E72A5">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Pr>
          <w:noProof/>
        </w:rPr>
        <w:drawing>
          <wp:inline distT="0" distB="0" distL="0" distR="0" wp14:anchorId="30104672" wp14:editId="7B6B4D71">
            <wp:extent cx="4572000" cy="1874520"/>
            <wp:effectExtent l="0" t="0" r="0" b="0"/>
            <wp:docPr id="40173560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12059" t="14367" r="10969" b="29532"/>
                    <a:stretch/>
                  </pic:blipFill>
                  <pic:spPr bwMode="auto">
                    <a:xfrm>
                      <a:off x="0" y="0"/>
                      <a:ext cx="4572000" cy="1874520"/>
                    </a:xfrm>
                    <a:prstGeom prst="rect">
                      <a:avLst/>
                    </a:prstGeom>
                    <a:noFill/>
                    <a:ln>
                      <a:noFill/>
                    </a:ln>
                    <a:extLst>
                      <a:ext uri="{53640926-AAD7-44D8-BBD7-CCE9431645EC}">
                        <a14:shadowObscured xmlns:a14="http://schemas.microsoft.com/office/drawing/2010/main"/>
                      </a:ext>
                    </a:extLst>
                  </pic:spPr>
                </pic:pic>
              </a:graphicData>
            </a:graphic>
          </wp:inline>
        </w:drawing>
      </w:r>
    </w:p>
    <w:p w:rsidR="00CE085C" w:rsidRDefault="00CE085C" w:rsidP="00B348A1">
      <w:pPr>
        <w:shd w:val="clear" w:color="auto" w:fill="FFFFFF"/>
        <w:spacing w:after="0" w:line="240" w:lineRule="auto"/>
        <w:rPr>
          <w:rFonts w:ascii="Times New Roman" w:eastAsia="Times New Roman" w:hAnsi="Times New Roman" w:cs="Times New Roman"/>
          <w:color w:val="000000"/>
          <w:sz w:val="24"/>
          <w:szCs w:val="24"/>
          <w:lang w:eastAsia="ru-RU"/>
        </w:rPr>
      </w:pPr>
    </w:p>
    <w:p w:rsidR="00C87D28" w:rsidRDefault="006E72A5" w:rsidP="006E72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B4066">
        <w:rPr>
          <w:rFonts w:ascii="Times New Roman" w:eastAsia="Times New Roman" w:hAnsi="Times New Roman" w:cs="Times New Roman"/>
          <w:b/>
          <w:i/>
          <w:color w:val="000000"/>
          <w:sz w:val="24"/>
          <w:szCs w:val="24"/>
          <w:lang w:eastAsia="ru-RU"/>
        </w:rPr>
        <w:t>Рис.2.</w:t>
      </w:r>
      <w:r>
        <w:rPr>
          <w:rFonts w:ascii="Times New Roman" w:eastAsia="Times New Roman" w:hAnsi="Times New Roman" w:cs="Times New Roman"/>
          <w:color w:val="000000"/>
          <w:sz w:val="24"/>
          <w:szCs w:val="24"/>
          <w:lang w:eastAsia="ru-RU"/>
        </w:rPr>
        <w:t xml:space="preserve">: </w:t>
      </w:r>
      <w:r w:rsidR="00594640">
        <w:rPr>
          <w:rFonts w:ascii="Times New Roman" w:eastAsia="Times New Roman" w:hAnsi="Times New Roman" w:cs="Times New Roman"/>
          <w:color w:val="000000"/>
          <w:sz w:val="24"/>
          <w:szCs w:val="24"/>
          <w:lang w:eastAsia="ru-RU"/>
        </w:rPr>
        <w:t>Процесс работы во время проботбора</w:t>
      </w:r>
    </w:p>
    <w:p w:rsidR="006A269A" w:rsidRDefault="006A269A" w:rsidP="006E72A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74F9A" w:rsidRPr="00BC674F" w:rsidRDefault="00E74F9A" w:rsidP="00E74F9A">
      <w:pPr>
        <w:shd w:val="clear" w:color="auto" w:fill="FFFFFF"/>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BC674F">
        <w:rPr>
          <w:rFonts w:ascii="Times New Roman" w:hAnsi="Times New Roman" w:cs="Times New Roman"/>
          <w:b/>
          <w:color w:val="1A1A1A"/>
          <w:sz w:val="24"/>
          <w:szCs w:val="24"/>
          <w:shd w:val="clear" w:color="auto" w:fill="FFFFFF"/>
        </w:rPr>
        <w:t>Результаты и их обсуждение</w:t>
      </w:r>
    </w:p>
    <w:p w:rsidR="00C649E0" w:rsidRDefault="009A5699" w:rsidP="00594640">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lastRenderedPageBreak/>
        <w:t>Результаты химических элемент</w:t>
      </w:r>
      <w:r w:rsidR="00C24A9D">
        <w:rPr>
          <w:rFonts w:ascii="Times New Roman" w:eastAsia="Times New Roman" w:hAnsi="Times New Roman" w:cs="Times New Roman"/>
          <w:color w:val="1A1A1A"/>
          <w:sz w:val="24"/>
          <w:szCs w:val="24"/>
          <w:lang w:eastAsia="ru-RU"/>
        </w:rPr>
        <w:t xml:space="preserve">ов представлены на таблицы 1 и 2, на основе этих получения результаты были построение диаграммы. Данные о оксидах позволяли идентифицировать минералы, которые выложены в ниже таблицы 2. Идентификация минералы производились по формуле определения </w:t>
      </w:r>
      <w:r w:rsidR="006F25C2">
        <w:rPr>
          <w:rFonts w:ascii="Times New Roman" w:eastAsia="Times New Roman" w:hAnsi="Times New Roman" w:cs="Times New Roman"/>
          <w:color w:val="1A1A1A"/>
          <w:sz w:val="24"/>
          <w:szCs w:val="24"/>
          <w:lang w:eastAsia="ru-RU"/>
        </w:rPr>
        <w:t>содержания минерала в сыре.</w:t>
      </w:r>
    </w:p>
    <w:p w:rsidR="00C24A9D" w:rsidRPr="00C24A9D" w:rsidRDefault="00C24A9D" w:rsidP="00C24A9D">
      <w:pPr>
        <w:ind w:firstLine="709"/>
        <w:jc w:val="both"/>
        <w:rPr>
          <w:rStyle w:val="lev"/>
          <w:rFonts w:ascii="Times New Roman" w:hAnsi="Times New Roman" w:cs="Times New Roman"/>
          <w:b w:val="0"/>
          <w:sz w:val="24"/>
          <w:szCs w:val="24"/>
          <w:shd w:val="clear" w:color="auto" w:fill="FFFFFF"/>
        </w:rPr>
      </w:pPr>
      <w:r w:rsidRPr="00C24A9D">
        <w:rPr>
          <w:rStyle w:val="lev"/>
          <w:rFonts w:ascii="Times New Roman" w:hAnsi="Times New Roman" w:cs="Times New Roman"/>
          <w:b w:val="0"/>
          <w:sz w:val="24"/>
          <w:szCs w:val="24"/>
          <w:shd w:val="clear" w:color="auto" w:fill="FFFFFF"/>
        </w:rPr>
        <w:t xml:space="preserve">Для расчёта минералогического состава с данными оксидами мы использовали следующую формулу </w:t>
      </w:r>
      <w:r w:rsidRPr="00C24A9D">
        <w:rPr>
          <w:rStyle w:val="lev"/>
          <w:rFonts w:ascii="Calibri" w:hAnsi="Calibri" w:cs="Calibri"/>
          <w:b w:val="0"/>
          <w:sz w:val="24"/>
          <w:szCs w:val="24"/>
          <w:shd w:val="clear" w:color="auto" w:fill="FFFFFF"/>
        </w:rPr>
        <w:t>[33]</w:t>
      </w:r>
      <w:r w:rsidRPr="00C24A9D">
        <w:rPr>
          <w:rStyle w:val="lev"/>
          <w:rFonts w:ascii="Times New Roman" w:hAnsi="Times New Roman" w:cs="Times New Roman"/>
          <w:b w:val="0"/>
          <w:sz w:val="24"/>
          <w:szCs w:val="24"/>
          <w:shd w:val="clear" w:color="auto" w:fill="FFFFFF"/>
        </w:rPr>
        <w:t>:</w:t>
      </w:r>
    </w:p>
    <w:p w:rsidR="00C24A9D" w:rsidRPr="0016039A" w:rsidRDefault="00000000" w:rsidP="00C24A9D">
      <w:pPr>
        <w:ind w:firstLine="709"/>
        <w:jc w:val="both"/>
        <w:rPr>
          <w:rStyle w:val="lev"/>
          <w:rFonts w:ascii="Times New Roman" w:hAnsi="Times New Roman" w:cs="Times New Roman"/>
          <w:b w:val="0"/>
          <w:sz w:val="24"/>
          <w:szCs w:val="24"/>
          <w:shd w:val="clear" w:color="auto" w:fill="FFFFFF"/>
          <w:lang w:val="en-US"/>
        </w:rPr>
      </w:pPr>
      <m:oMathPara>
        <m:oMathParaPr>
          <m:jc m:val="center"/>
        </m:oMathParaPr>
        <m:oMath>
          <m:d>
            <m:dPr>
              <m:begChr m:val="["/>
              <m:endChr m:val="]"/>
              <m:ctrlPr>
                <w:rPr>
                  <w:rStyle w:val="lev"/>
                  <w:rFonts w:ascii="Cambria Math" w:hAnsi="Cambria Math" w:cs="Calibri"/>
                  <w:b w:val="0"/>
                  <w:bCs w:val="0"/>
                  <w:i/>
                  <w:sz w:val="24"/>
                  <w:szCs w:val="24"/>
                  <w:shd w:val="clear" w:color="auto" w:fill="FFFFFF"/>
                </w:rPr>
              </m:ctrlPr>
            </m:dPr>
            <m:e>
              <m:r>
                <w:rPr>
                  <w:rStyle w:val="lev"/>
                  <w:rFonts w:ascii="Cambria Math" w:hAnsi="Cambria Math" w:cs="Cambria Math"/>
                  <w:sz w:val="24"/>
                  <w:szCs w:val="24"/>
                  <w:shd w:val="clear" w:color="auto" w:fill="FFFFFF"/>
                </w:rPr>
                <m:t>минерал</m:t>
              </m:r>
            </m:e>
          </m:d>
          <m:r>
            <m:rPr>
              <m:sty m:val="p"/>
            </m:rPr>
            <w:rPr>
              <w:rStyle w:val="lev"/>
              <w:rFonts w:ascii="Cambria Math" w:hAnsi="Cambria Math" w:cs="Cambria Math"/>
              <w:sz w:val="24"/>
              <w:szCs w:val="24"/>
              <w:shd w:val="clear" w:color="auto" w:fill="FFFFFF"/>
              <w:lang w:val="en-US"/>
            </w:rPr>
            <m:t>=</m:t>
          </m:r>
          <m:sSub>
            <m:sSubPr>
              <m:ctrlPr>
                <w:rPr>
                  <w:rStyle w:val="lev"/>
                  <w:rFonts w:ascii="Cambria Math" w:hAnsi="Cambria Math" w:cs="Cambria Math"/>
                  <w:b w:val="0"/>
                  <w:bCs w:val="0"/>
                  <w:sz w:val="24"/>
                  <w:szCs w:val="24"/>
                  <w:shd w:val="clear" w:color="auto" w:fill="FFFFFF"/>
                  <w:lang w:val="en-US"/>
                </w:rPr>
              </m:ctrlPr>
            </m:sSubPr>
            <m:e>
              <m:r>
                <w:rPr>
                  <w:rStyle w:val="lev"/>
                  <w:rFonts w:ascii="Cambria Math" w:hAnsi="Cambria Math" w:cs="Cambria Math"/>
                  <w:sz w:val="24"/>
                  <w:szCs w:val="24"/>
                  <w:shd w:val="clear" w:color="auto" w:fill="FFFFFF"/>
                  <w:lang w:val="en-US"/>
                </w:rPr>
                <m:t>m</m:t>
              </m:r>
            </m:e>
            <m:sub>
              <m:r>
                <w:rPr>
                  <w:rStyle w:val="lev"/>
                  <w:rFonts w:ascii="Cambria Math" w:hAnsi="Cambria Math" w:cs="Cambria Math"/>
                  <w:sz w:val="24"/>
                  <w:szCs w:val="24"/>
                  <w:shd w:val="clear" w:color="auto" w:fill="FFFFFF"/>
                  <w:lang w:val="en-US"/>
                </w:rPr>
                <m:t>o</m:t>
              </m:r>
            </m:sub>
          </m:sSub>
          <m:f>
            <m:fPr>
              <m:ctrlPr>
                <w:rPr>
                  <w:rStyle w:val="lev"/>
                  <w:rFonts w:ascii="Cambria Math" w:hAnsi="Cambria Math" w:cs="Times New Roman"/>
                  <w:b w:val="0"/>
                  <w:bCs w:val="0"/>
                  <w:sz w:val="24"/>
                  <w:szCs w:val="24"/>
                  <w:shd w:val="clear" w:color="auto" w:fill="FFFFFF"/>
                </w:rPr>
              </m:ctrlPr>
            </m:fPr>
            <m:num>
              <m:sSub>
                <m:sSubPr>
                  <m:ctrlPr>
                    <w:rPr>
                      <w:rStyle w:val="lev"/>
                      <w:rFonts w:ascii="Cambria Math" w:hAnsi="Cambria Math" w:cs="Times New Roman"/>
                      <w:b w:val="0"/>
                      <w:bCs w:val="0"/>
                      <w:i/>
                      <w:sz w:val="24"/>
                      <w:szCs w:val="24"/>
                      <w:shd w:val="clear" w:color="auto" w:fill="FFFFFF"/>
                    </w:rPr>
                  </m:ctrlPr>
                </m:sSubPr>
                <m:e>
                  <m:r>
                    <w:rPr>
                      <w:rStyle w:val="lev"/>
                      <w:rFonts w:ascii="Cambria Math" w:hAnsi="Cambria Math" w:cs="Times New Roman"/>
                      <w:sz w:val="24"/>
                      <w:szCs w:val="24"/>
                      <w:shd w:val="clear" w:color="auto" w:fill="FFFFFF"/>
                    </w:rPr>
                    <m:t>M</m:t>
                  </m:r>
                </m:e>
                <m:sub>
                  <m:r>
                    <w:rPr>
                      <w:rStyle w:val="lev"/>
                      <w:rFonts w:ascii="Cambria Math" w:hAnsi="Cambria Math" w:cs="Times New Roman"/>
                      <w:sz w:val="24"/>
                      <w:szCs w:val="24"/>
                      <w:shd w:val="clear" w:color="auto" w:fill="FFFFFF"/>
                    </w:rPr>
                    <m:t>M</m:t>
                  </m:r>
                </m:sub>
              </m:sSub>
            </m:num>
            <m:den>
              <m:sSub>
                <m:sSubPr>
                  <m:ctrlPr>
                    <w:rPr>
                      <w:rStyle w:val="lev"/>
                      <w:rFonts w:ascii="Cambria Math" w:hAnsi="Cambria Math" w:cs="Cambria Math"/>
                      <w:b w:val="0"/>
                      <w:bCs w:val="0"/>
                      <w:sz w:val="24"/>
                      <w:szCs w:val="24"/>
                      <w:shd w:val="clear" w:color="auto" w:fill="FFFFFF"/>
                      <w:lang w:val="en-US"/>
                    </w:rPr>
                  </m:ctrlPr>
                </m:sSubPr>
                <m:e>
                  <m:r>
                    <m:rPr>
                      <m:sty m:val="p"/>
                    </m:rPr>
                    <w:rPr>
                      <w:rStyle w:val="lev"/>
                      <w:rFonts w:ascii="Cambria Math" w:hAnsi="Cambria Math" w:cs="Cambria Math"/>
                      <w:sz w:val="24"/>
                      <w:szCs w:val="24"/>
                      <w:shd w:val="clear" w:color="auto" w:fill="FFFFFF"/>
                      <w:lang w:val="en-US"/>
                    </w:rPr>
                    <m:t>M</m:t>
                  </m:r>
                </m:e>
                <m:sub>
                  <m:r>
                    <w:rPr>
                      <w:rStyle w:val="lev"/>
                      <w:rFonts w:ascii="Cambria Math" w:hAnsi="Cambria Math" w:cs="Cambria Math"/>
                      <w:sz w:val="24"/>
                      <w:szCs w:val="24"/>
                      <w:shd w:val="clear" w:color="auto" w:fill="FFFFFF"/>
                      <w:lang w:val="en-US"/>
                    </w:rPr>
                    <m:t>o</m:t>
                  </m:r>
                </m:sub>
              </m:sSub>
            </m:den>
          </m:f>
          <m:r>
            <w:rPr>
              <w:rStyle w:val="lev"/>
              <w:rFonts w:ascii="Cambria Math" w:hAnsi="Cambria Math" w:cs="Times New Roman"/>
              <w:sz w:val="24"/>
              <w:szCs w:val="24"/>
              <w:shd w:val="clear" w:color="auto" w:fill="FFFFFF"/>
            </w:rPr>
            <m:t>=</m:t>
          </m:r>
          <m:sSub>
            <m:sSubPr>
              <m:ctrlPr>
                <w:rPr>
                  <w:rStyle w:val="lev"/>
                  <w:rFonts w:ascii="Cambria Math" w:hAnsi="Cambria Math" w:cs="Times New Roman"/>
                  <w:b w:val="0"/>
                  <w:bCs w:val="0"/>
                  <w:i/>
                  <w:sz w:val="24"/>
                  <w:szCs w:val="24"/>
                  <w:shd w:val="clear" w:color="auto" w:fill="FFFFFF"/>
                </w:rPr>
              </m:ctrlPr>
            </m:sSubPr>
            <m:e>
              <m:r>
                <w:rPr>
                  <w:rStyle w:val="lev"/>
                  <w:rFonts w:ascii="Cambria Math" w:hAnsi="Cambria Math" w:cs="Times New Roman"/>
                  <w:sz w:val="24"/>
                  <w:szCs w:val="24"/>
                  <w:shd w:val="clear" w:color="auto" w:fill="FFFFFF"/>
                </w:rPr>
                <m:t>m</m:t>
              </m:r>
            </m:e>
            <m:sub>
              <m:r>
                <w:rPr>
                  <w:rStyle w:val="lev"/>
                  <w:rFonts w:ascii="Cambria Math" w:hAnsi="Cambria Math" w:cs="Times New Roman"/>
                  <w:sz w:val="24"/>
                  <w:szCs w:val="24"/>
                  <w:shd w:val="clear" w:color="auto" w:fill="FFFFFF"/>
                </w:rPr>
                <m:t>o</m:t>
              </m:r>
            </m:sub>
          </m:sSub>
          <m:r>
            <w:rPr>
              <w:rStyle w:val="lev"/>
              <w:rFonts w:ascii="Cambria Math" w:hAnsi="Cambria Math" w:cs="Times New Roman"/>
              <w:sz w:val="24"/>
              <w:szCs w:val="24"/>
              <w:shd w:val="clear" w:color="auto" w:fill="FFFFFF"/>
            </w:rPr>
            <m:t>∙</m:t>
          </m:r>
          <m:sSub>
            <m:sSubPr>
              <m:ctrlPr>
                <w:rPr>
                  <w:rStyle w:val="lev"/>
                  <w:rFonts w:ascii="Cambria Math" w:hAnsi="Cambria Math" w:cs="Times New Roman"/>
                  <w:b w:val="0"/>
                  <w:bCs w:val="0"/>
                  <w:i/>
                  <w:sz w:val="24"/>
                  <w:szCs w:val="24"/>
                  <w:shd w:val="clear" w:color="auto" w:fill="FFFFFF"/>
                </w:rPr>
              </m:ctrlPr>
            </m:sSubPr>
            <m:e>
              <m:r>
                <w:rPr>
                  <w:rStyle w:val="lev"/>
                  <w:rFonts w:ascii="Cambria Math" w:hAnsi="Cambria Math" w:cs="Times New Roman"/>
                  <w:sz w:val="24"/>
                  <w:szCs w:val="24"/>
                  <w:shd w:val="clear" w:color="auto" w:fill="FFFFFF"/>
                </w:rPr>
                <m:t>μ</m:t>
              </m:r>
            </m:e>
            <m:sub>
              <m:r>
                <w:rPr>
                  <w:rStyle w:val="lev"/>
                  <w:rFonts w:ascii="Cambria Math" w:hAnsi="Cambria Math" w:cs="Times New Roman"/>
                  <w:sz w:val="24"/>
                  <w:szCs w:val="24"/>
                  <w:shd w:val="clear" w:color="auto" w:fill="FFFFFF"/>
                </w:rPr>
                <m:t>Mo</m:t>
              </m:r>
            </m:sub>
          </m:sSub>
        </m:oMath>
      </m:oMathPara>
    </w:p>
    <w:p w:rsidR="00C24A9D" w:rsidRPr="004C4567" w:rsidRDefault="00C24A9D" w:rsidP="00C24A9D">
      <w:pPr>
        <w:pStyle w:val="NormalWeb"/>
        <w:shd w:val="clear" w:color="auto" w:fill="FFFFFF"/>
        <w:spacing w:before="120" w:beforeAutospacing="0" w:after="120" w:afterAutospacing="0"/>
        <w:ind w:left="120" w:right="450" w:firstLine="709"/>
        <w:jc w:val="both"/>
      </w:pPr>
      <w:r w:rsidRPr="004C4567">
        <w:t>[минерал] – содержание определенного минерала в сырье, в.ч.;</w:t>
      </w:r>
    </w:p>
    <w:p w:rsidR="00C24A9D" w:rsidRPr="004C4567" w:rsidRDefault="00C24A9D" w:rsidP="00C24A9D">
      <w:pPr>
        <w:pStyle w:val="NormalWeb"/>
        <w:shd w:val="clear" w:color="auto" w:fill="FFFFFF"/>
        <w:spacing w:before="120" w:beforeAutospacing="0" w:after="120" w:afterAutospacing="0"/>
        <w:ind w:left="120" w:right="450" w:firstLine="709"/>
        <w:jc w:val="both"/>
      </w:pPr>
      <w:r w:rsidRPr="004C4567">
        <w:rPr>
          <w:i/>
          <w:iCs/>
        </w:rPr>
        <w:t>m</w:t>
      </w:r>
      <w:r w:rsidRPr="004C4567">
        <w:rPr>
          <w:i/>
          <w:iCs/>
          <w:vertAlign w:val="subscript"/>
        </w:rPr>
        <w:t>o</w:t>
      </w:r>
      <w:r w:rsidRPr="004C4567">
        <w:t>-содержание в сырье одного из оксидов</w:t>
      </w:r>
      <w:r>
        <w:t xml:space="preserve"> </w:t>
      </w:r>
      <w:r w:rsidRPr="004C4567">
        <w:t>(мас. %),</w:t>
      </w:r>
      <w:r>
        <w:t xml:space="preserve"> входящих в состав</w:t>
      </w:r>
      <w:r w:rsidRPr="0016039A">
        <w:t xml:space="preserve"> </w:t>
      </w:r>
      <w:r w:rsidRPr="004C4567">
        <w:t>определяемого минерала;</w:t>
      </w:r>
    </w:p>
    <w:p w:rsidR="00C24A9D" w:rsidRDefault="00C24A9D" w:rsidP="00C24A9D">
      <w:pPr>
        <w:ind w:firstLine="709"/>
        <w:jc w:val="both"/>
        <w:rPr>
          <w:rFonts w:ascii="Times New Roman" w:hAnsi="Times New Roman" w:cs="Times New Roman"/>
          <w:sz w:val="24"/>
          <w:szCs w:val="24"/>
          <w:shd w:val="clear" w:color="auto" w:fill="FFFFFF"/>
        </w:rPr>
      </w:pPr>
      <w:r w:rsidRPr="004C4567">
        <w:rPr>
          <w:rFonts w:ascii="Times New Roman" w:hAnsi="Times New Roman" w:cs="Times New Roman"/>
          <w:i/>
          <w:iCs/>
          <w:sz w:val="24"/>
          <w:szCs w:val="24"/>
          <w:shd w:val="clear" w:color="auto" w:fill="FFFFFF"/>
        </w:rPr>
        <w:t>μ</w:t>
      </w:r>
      <w:r w:rsidRPr="004C4567">
        <w:rPr>
          <w:rFonts w:ascii="Times New Roman" w:hAnsi="Times New Roman" w:cs="Times New Roman"/>
          <w:i/>
          <w:iCs/>
          <w:sz w:val="24"/>
          <w:szCs w:val="24"/>
          <w:shd w:val="clear" w:color="auto" w:fill="FFFFFF"/>
          <w:vertAlign w:val="subscript"/>
        </w:rPr>
        <w:t>M</w:t>
      </w:r>
      <w:r w:rsidRPr="004C4567">
        <w:rPr>
          <w:rFonts w:ascii="Times New Roman" w:hAnsi="Times New Roman" w:cs="Times New Roman"/>
          <w:sz w:val="24"/>
          <w:szCs w:val="24"/>
          <w:shd w:val="clear" w:color="auto" w:fill="FFFFFF"/>
          <w:vertAlign w:val="subscript"/>
        </w:rPr>
        <w:t>0</w:t>
      </w:r>
      <w:r w:rsidRPr="004C4567">
        <w:rPr>
          <w:rFonts w:ascii="Times New Roman" w:hAnsi="Times New Roman" w:cs="Times New Roman"/>
          <w:sz w:val="24"/>
          <w:szCs w:val="24"/>
          <w:shd w:val="clear" w:color="auto" w:fill="FFFFFF"/>
        </w:rPr>
        <w:t>-пересчетный коэффициент,</w:t>
      </w:r>
      <w:r>
        <w:rPr>
          <w:rFonts w:ascii="Times New Roman" w:hAnsi="Times New Roman" w:cs="Times New Roman"/>
          <w:sz w:val="24"/>
          <w:szCs w:val="24"/>
          <w:shd w:val="clear" w:color="auto" w:fill="FFFFFF"/>
        </w:rPr>
        <w:t xml:space="preserve"> </w:t>
      </w:r>
      <w:r w:rsidRPr="004C4567">
        <w:rPr>
          <w:rFonts w:ascii="Times New Roman" w:hAnsi="Times New Roman" w:cs="Times New Roman"/>
          <w:sz w:val="24"/>
          <w:szCs w:val="24"/>
          <w:shd w:val="clear" w:color="auto" w:fill="FFFFFF"/>
        </w:rPr>
        <w:t>равный отношению молекулярной массы</w:t>
      </w:r>
      <w:r>
        <w:rPr>
          <w:rFonts w:ascii="Times New Roman" w:hAnsi="Times New Roman" w:cs="Times New Roman"/>
          <w:sz w:val="24"/>
          <w:szCs w:val="24"/>
          <w:shd w:val="clear" w:color="auto" w:fill="FFFFFF"/>
        </w:rPr>
        <w:t xml:space="preserve"> </w:t>
      </w:r>
      <w:r w:rsidRPr="004C4567">
        <w:rPr>
          <w:rFonts w:ascii="Times New Roman" w:hAnsi="Times New Roman" w:cs="Times New Roman"/>
          <w:sz w:val="24"/>
          <w:szCs w:val="24"/>
          <w:shd w:val="clear" w:color="auto" w:fill="FFFFFF"/>
        </w:rPr>
        <w:t>определяемого минерала (</w:t>
      </w:r>
      <w:r w:rsidRPr="004C4567">
        <w:rPr>
          <w:rFonts w:ascii="Times New Roman" w:hAnsi="Times New Roman" w:cs="Times New Roman"/>
          <w:i/>
          <w:iCs/>
          <w:sz w:val="24"/>
          <w:szCs w:val="24"/>
          <w:shd w:val="clear" w:color="auto" w:fill="FFFFFF"/>
        </w:rPr>
        <w:t>М</w:t>
      </w:r>
      <w:r w:rsidRPr="004C4567">
        <w:rPr>
          <w:rFonts w:ascii="Times New Roman" w:hAnsi="Times New Roman" w:cs="Times New Roman"/>
          <w:i/>
          <w:iCs/>
          <w:sz w:val="24"/>
          <w:szCs w:val="24"/>
          <w:shd w:val="clear" w:color="auto" w:fill="FFFFFF"/>
          <w:vertAlign w:val="subscript"/>
        </w:rPr>
        <w:t>М</w:t>
      </w:r>
      <w:r w:rsidRPr="004C4567">
        <w:rPr>
          <w:rFonts w:ascii="Times New Roman" w:hAnsi="Times New Roman" w:cs="Times New Roman"/>
          <w:sz w:val="24"/>
          <w:szCs w:val="24"/>
          <w:shd w:val="clear" w:color="auto" w:fill="FFFFFF"/>
        </w:rPr>
        <w:t>) к молекулярной массе оксида (</w:t>
      </w:r>
      <w:r w:rsidRPr="004C4567">
        <w:rPr>
          <w:rFonts w:ascii="Times New Roman" w:hAnsi="Times New Roman" w:cs="Times New Roman"/>
          <w:i/>
          <w:iCs/>
          <w:sz w:val="24"/>
          <w:szCs w:val="24"/>
          <w:shd w:val="clear" w:color="auto" w:fill="FFFFFF"/>
        </w:rPr>
        <w:t>М</w:t>
      </w:r>
      <w:r w:rsidRPr="004C4567">
        <w:rPr>
          <w:rFonts w:ascii="Times New Roman" w:hAnsi="Times New Roman" w:cs="Times New Roman"/>
          <w:i/>
          <w:iCs/>
          <w:sz w:val="24"/>
          <w:szCs w:val="24"/>
          <w:shd w:val="clear" w:color="auto" w:fill="FFFFFF"/>
          <w:vertAlign w:val="subscript"/>
        </w:rPr>
        <w:t>о</w:t>
      </w:r>
      <w:r w:rsidRPr="004C4567">
        <w:rPr>
          <w:rFonts w:ascii="Times New Roman" w:hAnsi="Times New Roman" w:cs="Times New Roman"/>
          <w:sz w:val="24"/>
          <w:szCs w:val="24"/>
          <w:shd w:val="clear" w:color="auto" w:fill="FFFFFF"/>
        </w:rPr>
        <w:t>), входящего в состав минерала (речь идет об оксиде, по которому ведут расчет).</w:t>
      </w:r>
    </w:p>
    <w:p w:rsidR="00F90564" w:rsidRDefault="00F90564" w:rsidP="00C24A9D">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Для </w:t>
      </w:r>
      <w:r w:rsidR="00694AAC">
        <w:rPr>
          <w:rFonts w:ascii="Times New Roman" w:hAnsi="Times New Roman" w:cs="Times New Roman"/>
          <w:sz w:val="24"/>
          <w:szCs w:val="24"/>
          <w:shd w:val="clear" w:color="auto" w:fill="FFFFFF"/>
        </w:rPr>
        <w:t>построения диаграммы</w:t>
      </w:r>
      <w:r>
        <w:rPr>
          <w:rFonts w:ascii="Times New Roman" w:hAnsi="Times New Roman" w:cs="Times New Roman"/>
          <w:sz w:val="24"/>
          <w:szCs w:val="24"/>
          <w:shd w:val="clear" w:color="auto" w:fill="FFFFFF"/>
        </w:rPr>
        <w:t xml:space="preserve"> распределение хим</w:t>
      </w:r>
      <w:r w:rsidR="00694AAC">
        <w:rPr>
          <w:rFonts w:ascii="Times New Roman" w:hAnsi="Times New Roman" w:cs="Times New Roman"/>
          <w:sz w:val="24"/>
          <w:szCs w:val="24"/>
          <w:shd w:val="clear" w:color="auto" w:fill="FFFFFF"/>
        </w:rPr>
        <w:t>ических элементов, были использована программа</w:t>
      </w:r>
      <w:r>
        <w:rPr>
          <w:rFonts w:ascii="Times New Roman" w:hAnsi="Times New Roman" w:cs="Times New Roman"/>
          <w:sz w:val="24"/>
          <w:szCs w:val="24"/>
          <w:shd w:val="clear" w:color="auto" w:fill="FFFFFF"/>
        </w:rPr>
        <w:t xml:space="preserve"> е</w:t>
      </w:r>
      <w:r>
        <w:rPr>
          <w:rFonts w:ascii="Times New Roman" w:hAnsi="Times New Roman" w:cs="Times New Roman"/>
          <w:sz w:val="24"/>
          <w:szCs w:val="24"/>
          <w:shd w:val="clear" w:color="auto" w:fill="FFFFFF"/>
          <w:lang w:val="en-US"/>
        </w:rPr>
        <w:t>x</w:t>
      </w:r>
      <w:r>
        <w:rPr>
          <w:rFonts w:ascii="Times New Roman" w:hAnsi="Times New Roman" w:cs="Times New Roman"/>
          <w:sz w:val="24"/>
          <w:szCs w:val="24"/>
          <w:shd w:val="clear" w:color="auto" w:fill="FFFFFF"/>
        </w:rPr>
        <w:t>с</w:t>
      </w:r>
      <w:proofErr w:type="spellStart"/>
      <w:r>
        <w:rPr>
          <w:rFonts w:ascii="Times New Roman" w:hAnsi="Times New Roman" w:cs="Times New Roman"/>
          <w:sz w:val="24"/>
          <w:szCs w:val="24"/>
          <w:shd w:val="clear" w:color="auto" w:fill="FFFFFF"/>
          <w:lang w:val="en-US"/>
        </w:rPr>
        <w:t>el</w:t>
      </w:r>
      <w:proofErr w:type="spellEnd"/>
      <w:r>
        <w:rPr>
          <w:rFonts w:ascii="Times New Roman" w:hAnsi="Times New Roman" w:cs="Times New Roman"/>
          <w:sz w:val="24"/>
          <w:szCs w:val="24"/>
          <w:shd w:val="clear" w:color="auto" w:fill="FFFFFF"/>
        </w:rPr>
        <w:t>. Получены результаты металлов, были п</w:t>
      </w:r>
      <w:r w:rsidR="00CA2DE6">
        <w:rPr>
          <w:rFonts w:ascii="Times New Roman" w:hAnsi="Times New Roman" w:cs="Times New Roman"/>
          <w:sz w:val="24"/>
          <w:szCs w:val="24"/>
          <w:shd w:val="clear" w:color="auto" w:fill="FFFFFF"/>
        </w:rPr>
        <w:t>ереведены с мг/кг на процент</w:t>
      </w:r>
      <w:r>
        <w:rPr>
          <w:rFonts w:ascii="Times New Roman" w:hAnsi="Times New Roman" w:cs="Times New Roman"/>
          <w:sz w:val="24"/>
          <w:szCs w:val="24"/>
          <w:shd w:val="clear" w:color="auto" w:fill="FFFFFF"/>
        </w:rPr>
        <w:t xml:space="preserve"> единицами</w:t>
      </w:r>
      <w:r w:rsidR="00694AAC">
        <w:rPr>
          <w:rFonts w:ascii="Times New Roman" w:hAnsi="Times New Roman" w:cs="Times New Roman"/>
          <w:sz w:val="24"/>
          <w:szCs w:val="24"/>
          <w:shd w:val="clear" w:color="auto" w:fill="FFFFFF"/>
        </w:rPr>
        <w:t xml:space="preserve"> и обледенили с оксидами,</w:t>
      </w:r>
      <w:r>
        <w:rPr>
          <w:rFonts w:ascii="Times New Roman" w:hAnsi="Times New Roman" w:cs="Times New Roman"/>
          <w:sz w:val="24"/>
          <w:szCs w:val="24"/>
          <w:shd w:val="clear" w:color="auto" w:fill="FFFFFF"/>
        </w:rPr>
        <w:t xml:space="preserve"> чтобы </w:t>
      </w:r>
      <w:r w:rsidR="00694AAC">
        <w:rPr>
          <w:rFonts w:ascii="Times New Roman" w:hAnsi="Times New Roman" w:cs="Times New Roman"/>
          <w:sz w:val="24"/>
          <w:szCs w:val="24"/>
          <w:shd w:val="clear" w:color="auto" w:fill="FFFFFF"/>
        </w:rPr>
        <w:t>удобно проводить</w:t>
      </w:r>
      <w:r>
        <w:rPr>
          <w:rFonts w:ascii="Times New Roman" w:hAnsi="Times New Roman" w:cs="Times New Roman"/>
          <w:sz w:val="24"/>
          <w:szCs w:val="24"/>
          <w:shd w:val="clear" w:color="auto" w:fill="FFFFFF"/>
        </w:rPr>
        <w:t xml:space="preserve"> идентиф</w:t>
      </w:r>
      <w:r w:rsidR="00694AAC">
        <w:rPr>
          <w:rFonts w:ascii="Times New Roman" w:hAnsi="Times New Roman" w:cs="Times New Roman"/>
          <w:sz w:val="24"/>
          <w:szCs w:val="24"/>
          <w:shd w:val="clear" w:color="auto" w:fill="FFFFFF"/>
        </w:rPr>
        <w:t>икации</w:t>
      </w:r>
      <w:r>
        <w:rPr>
          <w:rFonts w:ascii="Times New Roman" w:hAnsi="Times New Roman" w:cs="Times New Roman"/>
          <w:sz w:val="24"/>
          <w:szCs w:val="24"/>
          <w:shd w:val="clear" w:color="auto" w:fill="FFFFFF"/>
        </w:rPr>
        <w:t xml:space="preserve"> </w:t>
      </w:r>
      <w:r w:rsidR="00CA2DE6">
        <w:rPr>
          <w:rFonts w:ascii="Times New Roman" w:hAnsi="Times New Roman" w:cs="Times New Roman"/>
          <w:sz w:val="24"/>
          <w:szCs w:val="24"/>
          <w:shd w:val="clear" w:color="auto" w:fill="FFFFFF"/>
        </w:rPr>
        <w:t>минералов</w:t>
      </w:r>
      <w:r>
        <w:rPr>
          <w:rFonts w:ascii="Times New Roman" w:hAnsi="Times New Roman" w:cs="Times New Roman"/>
          <w:sz w:val="24"/>
          <w:szCs w:val="24"/>
          <w:shd w:val="clear" w:color="auto" w:fill="FFFFFF"/>
        </w:rPr>
        <w:t xml:space="preserve"> в пробах.</w:t>
      </w:r>
    </w:p>
    <w:p w:rsidR="009A5699" w:rsidRDefault="00EB53F4" w:rsidP="006F25C2">
      <w:pPr>
        <w:shd w:val="clear" w:color="auto" w:fill="FFFFFF"/>
        <w:spacing w:after="0" w:line="240" w:lineRule="auto"/>
        <w:jc w:val="center"/>
        <w:rPr>
          <w:rFonts w:ascii="Times New Roman" w:eastAsia="Times New Roman" w:hAnsi="Times New Roman" w:cs="Times New Roman"/>
          <w:color w:val="1A1A1A"/>
          <w:sz w:val="24"/>
          <w:szCs w:val="24"/>
          <w:lang w:eastAsia="ru-RU"/>
        </w:rPr>
      </w:pPr>
      <w:r>
        <w:rPr>
          <w:rFonts w:ascii="Times New Roman" w:hAnsi="Times New Roman" w:cs="Times New Roman"/>
          <w:sz w:val="24"/>
          <w:szCs w:val="24"/>
          <w:shd w:val="clear" w:color="auto" w:fill="FFFFFF"/>
        </w:rPr>
        <w:t xml:space="preserve"> </w:t>
      </w:r>
      <w:r w:rsidR="006F25C2" w:rsidRPr="006F25C2">
        <w:rPr>
          <w:rFonts w:ascii="Times New Roman" w:eastAsia="Times New Roman" w:hAnsi="Times New Roman" w:cs="Times New Roman"/>
          <w:b/>
          <w:i/>
          <w:color w:val="1A1A1A"/>
          <w:sz w:val="24"/>
          <w:szCs w:val="24"/>
          <w:lang w:eastAsia="ru-RU"/>
        </w:rPr>
        <w:t>Таблица №1</w:t>
      </w:r>
      <w:r w:rsidR="006F25C2">
        <w:rPr>
          <w:rFonts w:ascii="Times New Roman" w:eastAsia="Times New Roman" w:hAnsi="Times New Roman" w:cs="Times New Roman"/>
          <w:color w:val="1A1A1A"/>
          <w:sz w:val="24"/>
          <w:szCs w:val="24"/>
          <w:lang w:eastAsia="ru-RU"/>
        </w:rPr>
        <w:t>: Содержание микроэлементов, мг/кг</w:t>
      </w:r>
    </w:p>
    <w:tbl>
      <w:tblPr>
        <w:tblW w:w="8844" w:type="dxa"/>
        <w:tblInd w:w="93" w:type="dxa"/>
        <w:tblLook w:val="04A0" w:firstRow="1" w:lastRow="0" w:firstColumn="1" w:lastColumn="0" w:noHBand="0" w:noVBand="1"/>
      </w:tblPr>
      <w:tblGrid>
        <w:gridCol w:w="696"/>
        <w:gridCol w:w="650"/>
        <w:gridCol w:w="672"/>
        <w:gridCol w:w="650"/>
        <w:gridCol w:w="590"/>
        <w:gridCol w:w="800"/>
        <w:gridCol w:w="650"/>
        <w:gridCol w:w="672"/>
        <w:gridCol w:w="800"/>
        <w:gridCol w:w="768"/>
        <w:gridCol w:w="672"/>
        <w:gridCol w:w="672"/>
        <w:gridCol w:w="1186"/>
      </w:tblGrid>
      <w:tr w:rsidR="0029489D" w:rsidRPr="009F39FE" w:rsidTr="00694AAC">
        <w:trPr>
          <w:cantSplit/>
          <w:trHeight w:val="113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89D" w:rsidRPr="008D5891" w:rsidRDefault="0029489D" w:rsidP="00694AAC">
            <w:pPr>
              <w:spacing w:after="0" w:line="240" w:lineRule="auto"/>
              <w:jc w:val="center"/>
              <w:rPr>
                <w:rFonts w:ascii="Times New Roman" w:eastAsia="Times New Roman" w:hAnsi="Times New Roman" w:cs="Times New Roman"/>
                <w:b/>
                <w:color w:val="000000"/>
                <w:sz w:val="18"/>
                <w:szCs w:val="18"/>
                <w:lang w:eastAsia="ru-RU"/>
              </w:rPr>
            </w:pPr>
            <w:r w:rsidRPr="008D5891">
              <w:rPr>
                <w:rFonts w:ascii="Times New Roman" w:eastAsia="Times New Roman" w:hAnsi="Times New Roman" w:cs="Times New Roman"/>
                <w:b/>
                <w:color w:val="000000"/>
                <w:sz w:val="18"/>
                <w:szCs w:val="18"/>
                <w:lang w:eastAsia="ru-RU"/>
              </w:rPr>
              <w:t>Объекты</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rsidR="0029489D" w:rsidRPr="008D5891" w:rsidRDefault="0029489D" w:rsidP="00694AAC">
            <w:pPr>
              <w:spacing w:after="0" w:line="240" w:lineRule="auto"/>
              <w:jc w:val="center"/>
              <w:rPr>
                <w:rFonts w:ascii="Times New Roman" w:eastAsia="Times New Roman" w:hAnsi="Times New Roman" w:cs="Times New Roman"/>
                <w:b/>
                <w:color w:val="000000"/>
                <w:sz w:val="18"/>
                <w:szCs w:val="18"/>
                <w:lang w:eastAsia="ru-RU"/>
              </w:rPr>
            </w:pPr>
            <w:r w:rsidRPr="008D5891">
              <w:rPr>
                <w:rFonts w:ascii="Times New Roman" w:eastAsia="Times New Roman" w:hAnsi="Times New Roman" w:cs="Times New Roman"/>
                <w:b/>
                <w:color w:val="000000"/>
                <w:sz w:val="18"/>
                <w:szCs w:val="18"/>
                <w:lang w:eastAsia="ru-RU"/>
              </w:rPr>
              <w:t>Мунеге (каянза)</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rsidR="0029489D" w:rsidRPr="008D5891" w:rsidRDefault="0029489D" w:rsidP="00694AAC">
            <w:pPr>
              <w:spacing w:after="0" w:line="240" w:lineRule="auto"/>
              <w:jc w:val="center"/>
              <w:rPr>
                <w:rFonts w:ascii="Times New Roman" w:eastAsia="Times New Roman" w:hAnsi="Times New Roman" w:cs="Times New Roman"/>
                <w:b/>
                <w:color w:val="000000"/>
                <w:sz w:val="18"/>
                <w:szCs w:val="18"/>
                <w:lang w:eastAsia="ru-RU"/>
              </w:rPr>
            </w:pPr>
            <w:r w:rsidRPr="008D5891">
              <w:rPr>
                <w:rFonts w:ascii="Times New Roman" w:eastAsia="Times New Roman" w:hAnsi="Times New Roman" w:cs="Times New Roman"/>
                <w:b/>
                <w:color w:val="000000"/>
                <w:sz w:val="18"/>
                <w:szCs w:val="18"/>
                <w:lang w:eastAsia="ru-RU"/>
              </w:rPr>
              <w:t>гисора (Руйиги)</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rsidR="0029489D" w:rsidRPr="008D5891" w:rsidRDefault="0029489D" w:rsidP="00694AAC">
            <w:pPr>
              <w:spacing w:after="0" w:line="240" w:lineRule="auto"/>
              <w:jc w:val="center"/>
              <w:rPr>
                <w:rFonts w:ascii="Times New Roman" w:eastAsia="Times New Roman" w:hAnsi="Times New Roman" w:cs="Times New Roman"/>
                <w:b/>
                <w:color w:val="000000"/>
                <w:sz w:val="18"/>
                <w:szCs w:val="18"/>
                <w:lang w:eastAsia="ru-RU"/>
              </w:rPr>
            </w:pPr>
            <w:r w:rsidRPr="008D5891">
              <w:rPr>
                <w:rFonts w:ascii="Times New Roman" w:eastAsia="Times New Roman" w:hAnsi="Times New Roman" w:cs="Times New Roman"/>
                <w:b/>
                <w:color w:val="000000"/>
                <w:sz w:val="18"/>
                <w:szCs w:val="18"/>
                <w:lang w:eastAsia="ru-RU"/>
              </w:rPr>
              <w:t>мунеге (каянза)</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rsidR="0029489D" w:rsidRPr="008D5891" w:rsidRDefault="0029489D" w:rsidP="00694AAC">
            <w:pPr>
              <w:spacing w:after="0" w:line="240" w:lineRule="auto"/>
              <w:jc w:val="center"/>
              <w:rPr>
                <w:rFonts w:ascii="Times New Roman" w:eastAsia="Times New Roman" w:hAnsi="Times New Roman" w:cs="Times New Roman"/>
                <w:b/>
                <w:color w:val="000000"/>
                <w:sz w:val="18"/>
                <w:szCs w:val="18"/>
                <w:lang w:eastAsia="ru-RU"/>
              </w:rPr>
            </w:pPr>
            <w:r w:rsidRPr="008D5891">
              <w:rPr>
                <w:rFonts w:ascii="Times New Roman" w:eastAsia="Times New Roman" w:hAnsi="Times New Roman" w:cs="Times New Roman"/>
                <w:b/>
                <w:color w:val="000000"/>
                <w:sz w:val="18"/>
                <w:szCs w:val="18"/>
                <w:lang w:eastAsia="ru-RU"/>
              </w:rPr>
              <w:t>каянза</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29489D" w:rsidRPr="008D5891" w:rsidRDefault="0029489D" w:rsidP="00694AAC">
            <w:pPr>
              <w:spacing w:after="0" w:line="240" w:lineRule="auto"/>
              <w:jc w:val="center"/>
              <w:rPr>
                <w:rFonts w:ascii="Times New Roman" w:eastAsia="Times New Roman" w:hAnsi="Times New Roman" w:cs="Times New Roman"/>
                <w:b/>
                <w:color w:val="000000"/>
                <w:sz w:val="18"/>
                <w:szCs w:val="18"/>
                <w:lang w:eastAsia="ru-RU"/>
              </w:rPr>
            </w:pPr>
            <w:r w:rsidRPr="008D5891">
              <w:rPr>
                <w:rFonts w:ascii="Times New Roman" w:eastAsia="Times New Roman" w:hAnsi="Times New Roman" w:cs="Times New Roman"/>
                <w:b/>
                <w:color w:val="000000"/>
                <w:sz w:val="18"/>
                <w:szCs w:val="18"/>
                <w:lang w:eastAsia="ru-RU"/>
              </w:rPr>
              <w:t>Джангве (Чибитоке)</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rsidR="0029489D" w:rsidRPr="008D5891" w:rsidRDefault="0029489D" w:rsidP="00694AAC">
            <w:pPr>
              <w:spacing w:after="0" w:line="240" w:lineRule="auto"/>
              <w:jc w:val="center"/>
              <w:rPr>
                <w:rFonts w:ascii="Times New Roman" w:eastAsia="Times New Roman" w:hAnsi="Times New Roman" w:cs="Times New Roman"/>
                <w:b/>
                <w:color w:val="000000"/>
                <w:sz w:val="18"/>
                <w:szCs w:val="18"/>
                <w:lang w:eastAsia="ru-RU"/>
              </w:rPr>
            </w:pPr>
            <w:r w:rsidRPr="008D5891">
              <w:rPr>
                <w:rFonts w:ascii="Times New Roman" w:eastAsia="Times New Roman" w:hAnsi="Times New Roman" w:cs="Times New Roman"/>
                <w:b/>
                <w:color w:val="000000"/>
                <w:sz w:val="18"/>
                <w:szCs w:val="18"/>
                <w:lang w:eastAsia="ru-RU"/>
              </w:rPr>
              <w:t>мунеге (каянза)</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rsidR="0029489D" w:rsidRPr="008D5891" w:rsidRDefault="0029489D" w:rsidP="00694AAC">
            <w:pPr>
              <w:spacing w:after="0" w:line="240" w:lineRule="auto"/>
              <w:jc w:val="center"/>
              <w:rPr>
                <w:rFonts w:ascii="Times New Roman" w:eastAsia="Times New Roman" w:hAnsi="Times New Roman" w:cs="Times New Roman"/>
                <w:b/>
                <w:color w:val="000000"/>
                <w:sz w:val="18"/>
                <w:szCs w:val="18"/>
                <w:lang w:eastAsia="ru-RU"/>
              </w:rPr>
            </w:pPr>
            <w:r w:rsidRPr="008D5891">
              <w:rPr>
                <w:rFonts w:ascii="Times New Roman" w:eastAsia="Times New Roman" w:hAnsi="Times New Roman" w:cs="Times New Roman"/>
                <w:b/>
                <w:color w:val="000000"/>
                <w:sz w:val="18"/>
                <w:szCs w:val="18"/>
                <w:lang w:eastAsia="ru-RU"/>
              </w:rPr>
              <w:t>Гатваро (Руйиги)</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29489D" w:rsidRPr="008D5891" w:rsidRDefault="0029489D" w:rsidP="00694AAC">
            <w:pPr>
              <w:spacing w:after="0" w:line="240" w:lineRule="auto"/>
              <w:jc w:val="center"/>
              <w:rPr>
                <w:rFonts w:ascii="Times New Roman" w:eastAsia="Times New Roman" w:hAnsi="Times New Roman" w:cs="Times New Roman"/>
                <w:b/>
                <w:color w:val="000000"/>
                <w:sz w:val="18"/>
                <w:szCs w:val="18"/>
                <w:lang w:eastAsia="ru-RU"/>
              </w:rPr>
            </w:pPr>
            <w:r w:rsidRPr="008D5891">
              <w:rPr>
                <w:rFonts w:ascii="Times New Roman" w:eastAsia="Times New Roman" w:hAnsi="Times New Roman" w:cs="Times New Roman"/>
                <w:b/>
                <w:color w:val="000000"/>
                <w:sz w:val="18"/>
                <w:szCs w:val="18"/>
                <w:lang w:eastAsia="ru-RU"/>
              </w:rPr>
              <w:t>Джангве (Чибитоке)</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29489D" w:rsidRPr="008D5891" w:rsidRDefault="0029489D" w:rsidP="00694AAC">
            <w:pPr>
              <w:spacing w:after="0" w:line="240" w:lineRule="auto"/>
              <w:jc w:val="center"/>
              <w:rPr>
                <w:rFonts w:ascii="Times New Roman" w:eastAsia="Times New Roman" w:hAnsi="Times New Roman" w:cs="Times New Roman"/>
                <w:b/>
                <w:color w:val="000000"/>
                <w:sz w:val="18"/>
                <w:szCs w:val="18"/>
                <w:lang w:eastAsia="ru-RU"/>
              </w:rPr>
            </w:pPr>
            <w:r w:rsidRPr="008D5891">
              <w:rPr>
                <w:rFonts w:ascii="Times New Roman" w:eastAsia="Times New Roman" w:hAnsi="Times New Roman" w:cs="Times New Roman"/>
                <w:b/>
                <w:color w:val="000000"/>
                <w:sz w:val="18"/>
                <w:szCs w:val="18"/>
                <w:lang w:eastAsia="ru-RU"/>
              </w:rPr>
              <w:t>масака (Муйинга)</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rsidR="0029489D" w:rsidRPr="008D5891" w:rsidRDefault="0029489D" w:rsidP="00694AAC">
            <w:pPr>
              <w:spacing w:after="0" w:line="240" w:lineRule="auto"/>
              <w:jc w:val="center"/>
              <w:rPr>
                <w:rFonts w:ascii="Times New Roman" w:eastAsia="Times New Roman" w:hAnsi="Times New Roman" w:cs="Times New Roman"/>
                <w:b/>
                <w:color w:val="000000"/>
                <w:sz w:val="18"/>
                <w:szCs w:val="18"/>
                <w:lang w:eastAsia="ru-RU"/>
              </w:rPr>
            </w:pPr>
            <w:r w:rsidRPr="008D5891">
              <w:rPr>
                <w:rFonts w:ascii="Times New Roman" w:eastAsia="Times New Roman" w:hAnsi="Times New Roman" w:cs="Times New Roman"/>
                <w:b/>
                <w:color w:val="000000"/>
                <w:sz w:val="18"/>
                <w:szCs w:val="18"/>
                <w:lang w:eastAsia="ru-RU"/>
              </w:rPr>
              <w:t>Русенго (Руйиги)</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rsidR="0029489D" w:rsidRPr="008D5891" w:rsidRDefault="0029489D" w:rsidP="00694AAC">
            <w:pPr>
              <w:spacing w:after="0" w:line="240" w:lineRule="auto"/>
              <w:jc w:val="center"/>
              <w:rPr>
                <w:rFonts w:ascii="Times New Roman" w:eastAsia="Times New Roman" w:hAnsi="Times New Roman" w:cs="Times New Roman"/>
                <w:b/>
                <w:color w:val="000000"/>
                <w:sz w:val="18"/>
                <w:szCs w:val="18"/>
                <w:lang w:eastAsia="ru-RU"/>
              </w:rPr>
            </w:pPr>
            <w:r w:rsidRPr="008D5891">
              <w:rPr>
                <w:rFonts w:ascii="Times New Roman" w:eastAsia="Times New Roman" w:hAnsi="Times New Roman" w:cs="Times New Roman"/>
                <w:b/>
                <w:color w:val="000000"/>
                <w:sz w:val="18"/>
                <w:szCs w:val="18"/>
                <w:lang w:eastAsia="ru-RU"/>
              </w:rPr>
              <w:t>мигеге (Руйиги)</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29489D" w:rsidRPr="008D5891" w:rsidRDefault="0029489D" w:rsidP="00694AAC">
            <w:pPr>
              <w:spacing w:after="0" w:line="240" w:lineRule="auto"/>
              <w:jc w:val="center"/>
              <w:rPr>
                <w:rFonts w:ascii="Times New Roman" w:eastAsia="Times New Roman" w:hAnsi="Times New Roman" w:cs="Times New Roman"/>
                <w:b/>
                <w:color w:val="000000"/>
                <w:sz w:val="18"/>
                <w:szCs w:val="18"/>
                <w:lang w:eastAsia="ru-RU"/>
              </w:rPr>
            </w:pPr>
            <w:r w:rsidRPr="008D5891">
              <w:rPr>
                <w:rFonts w:ascii="Times New Roman" w:eastAsia="Times New Roman" w:hAnsi="Times New Roman" w:cs="Times New Roman"/>
                <w:b/>
                <w:color w:val="000000"/>
                <w:sz w:val="18"/>
                <w:szCs w:val="18"/>
                <w:lang w:eastAsia="ru-RU"/>
              </w:rPr>
              <w:t>Маханго(Канкузо)</w:t>
            </w:r>
          </w:p>
        </w:tc>
      </w:tr>
      <w:tr w:rsidR="0029489D" w:rsidRPr="009F39FE" w:rsidTr="00694AAC">
        <w:trPr>
          <w:cantSplit/>
          <w:trHeight w:val="56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29489D" w:rsidRPr="001561D1" w:rsidRDefault="0029489D" w:rsidP="00694AAC">
            <w:pPr>
              <w:spacing w:after="0" w:line="240" w:lineRule="auto"/>
              <w:jc w:val="center"/>
              <w:rPr>
                <w:rFonts w:ascii="Calibri" w:eastAsia="Times New Roman" w:hAnsi="Calibri" w:cs="Calibri"/>
                <w:b/>
                <w:color w:val="000000"/>
                <w:sz w:val="18"/>
                <w:szCs w:val="18"/>
                <w:lang w:eastAsia="ru-RU"/>
              </w:rPr>
            </w:pPr>
            <w:r>
              <w:rPr>
                <w:rFonts w:ascii="Times New Roman" w:eastAsia="Times New Roman" w:hAnsi="Times New Roman" w:cs="Times New Roman"/>
                <w:b/>
                <w:color w:val="000000"/>
                <w:sz w:val="18"/>
                <w:szCs w:val="18"/>
                <w:lang w:eastAsia="ru-RU"/>
              </w:rPr>
              <w:t xml:space="preserve">ТМ, </w:t>
            </w:r>
            <w:r w:rsidRPr="001561D1">
              <w:rPr>
                <w:rFonts w:ascii="Times New Roman" w:eastAsia="Times New Roman" w:hAnsi="Times New Roman" w:cs="Times New Roman"/>
                <w:b/>
                <w:color w:val="000000"/>
                <w:sz w:val="18"/>
                <w:szCs w:val="18"/>
                <w:lang w:eastAsia="ru-RU"/>
              </w:rPr>
              <w:t>мг/кг</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b/>
                <w:sz w:val="20"/>
                <w:szCs w:val="20"/>
                <w:lang w:eastAsia="ru-RU"/>
              </w:rPr>
            </w:pPr>
            <w:r w:rsidRPr="005B1392">
              <w:rPr>
                <w:rFonts w:ascii="Times New Roman" w:eastAsia="Times New Roman" w:hAnsi="Times New Roman" w:cs="Times New Roman"/>
                <w:b/>
                <w:sz w:val="20"/>
                <w:szCs w:val="20"/>
                <w:lang w:eastAsia="ru-RU"/>
              </w:rPr>
              <w:t>1</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b/>
                <w:sz w:val="20"/>
                <w:szCs w:val="20"/>
                <w:lang w:eastAsia="ru-RU"/>
              </w:rPr>
            </w:pPr>
            <w:r w:rsidRPr="005B1392">
              <w:rPr>
                <w:rFonts w:ascii="Times New Roman" w:eastAsia="Times New Roman" w:hAnsi="Times New Roman" w:cs="Times New Roman"/>
                <w:b/>
                <w:sz w:val="20"/>
                <w:szCs w:val="20"/>
                <w:lang w:eastAsia="ru-RU"/>
              </w:rPr>
              <w:t>2</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b/>
                <w:sz w:val="20"/>
                <w:szCs w:val="20"/>
                <w:lang w:eastAsia="ru-RU"/>
              </w:rPr>
            </w:pPr>
            <w:r w:rsidRPr="005B1392">
              <w:rPr>
                <w:rFonts w:ascii="Times New Roman" w:eastAsia="Times New Roman" w:hAnsi="Times New Roman" w:cs="Times New Roman"/>
                <w:b/>
                <w:sz w:val="20"/>
                <w:szCs w:val="20"/>
                <w:lang w:eastAsia="ru-RU"/>
              </w:rPr>
              <w:t>3</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b/>
                <w:sz w:val="20"/>
                <w:szCs w:val="20"/>
                <w:lang w:eastAsia="ru-RU"/>
              </w:rPr>
            </w:pPr>
            <w:r w:rsidRPr="005B1392">
              <w:rPr>
                <w:rFonts w:ascii="Times New Roman" w:eastAsia="Times New Roman" w:hAnsi="Times New Roman" w:cs="Times New Roman"/>
                <w:b/>
                <w:sz w:val="20"/>
                <w:szCs w:val="20"/>
                <w:lang w:eastAsia="ru-RU"/>
              </w:rPr>
              <w:t>4</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b/>
                <w:sz w:val="20"/>
                <w:szCs w:val="20"/>
                <w:lang w:eastAsia="ru-RU"/>
              </w:rPr>
            </w:pPr>
            <w:r w:rsidRPr="005B1392">
              <w:rPr>
                <w:rFonts w:ascii="Times New Roman" w:eastAsia="Times New Roman" w:hAnsi="Times New Roman" w:cs="Times New Roman"/>
                <w:b/>
                <w:sz w:val="20"/>
                <w:szCs w:val="20"/>
                <w:lang w:eastAsia="ru-RU"/>
              </w:rPr>
              <w:t>5</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b/>
                <w:sz w:val="20"/>
                <w:szCs w:val="20"/>
                <w:lang w:eastAsia="ru-RU"/>
              </w:rPr>
            </w:pPr>
            <w:r w:rsidRPr="005B1392">
              <w:rPr>
                <w:rFonts w:ascii="Times New Roman" w:eastAsia="Times New Roman" w:hAnsi="Times New Roman" w:cs="Times New Roman"/>
                <w:b/>
                <w:sz w:val="20"/>
                <w:szCs w:val="20"/>
                <w:lang w:eastAsia="ru-RU"/>
              </w:rPr>
              <w:t>6</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b/>
                <w:sz w:val="20"/>
                <w:szCs w:val="20"/>
                <w:lang w:eastAsia="ru-RU"/>
              </w:rPr>
            </w:pPr>
            <w:r w:rsidRPr="005B1392">
              <w:rPr>
                <w:rFonts w:ascii="Times New Roman" w:eastAsia="Times New Roman" w:hAnsi="Times New Roman" w:cs="Times New Roman"/>
                <w:b/>
                <w:sz w:val="20"/>
                <w:szCs w:val="20"/>
                <w:lang w:eastAsia="ru-RU"/>
              </w:rPr>
              <w:t>7</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b/>
                <w:sz w:val="20"/>
                <w:szCs w:val="20"/>
                <w:lang w:eastAsia="ru-RU"/>
              </w:rPr>
            </w:pPr>
            <w:r w:rsidRPr="005B1392">
              <w:rPr>
                <w:rFonts w:ascii="Times New Roman" w:eastAsia="Times New Roman" w:hAnsi="Times New Roman" w:cs="Times New Roman"/>
                <w:b/>
                <w:sz w:val="20"/>
                <w:szCs w:val="20"/>
                <w:lang w:eastAsia="ru-RU"/>
              </w:rPr>
              <w:t>8</w:t>
            </w:r>
          </w:p>
        </w:tc>
        <w:tc>
          <w:tcPr>
            <w:tcW w:w="695"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b/>
                <w:sz w:val="20"/>
                <w:szCs w:val="20"/>
                <w:lang w:eastAsia="ru-RU"/>
              </w:rPr>
            </w:pPr>
            <w:r w:rsidRPr="005B1392">
              <w:rPr>
                <w:rFonts w:ascii="Times New Roman" w:eastAsia="Times New Roman" w:hAnsi="Times New Roman" w:cs="Times New Roman"/>
                <w:b/>
                <w:sz w:val="20"/>
                <w:szCs w:val="20"/>
                <w:lang w:eastAsia="ru-RU"/>
              </w:rPr>
              <w:t>9</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b/>
                <w:sz w:val="20"/>
                <w:szCs w:val="20"/>
                <w:lang w:eastAsia="ru-RU"/>
              </w:rPr>
            </w:pPr>
            <w:r w:rsidRPr="005B1392">
              <w:rPr>
                <w:rFonts w:ascii="Times New Roman" w:eastAsia="Times New Roman" w:hAnsi="Times New Roman" w:cs="Times New Roman"/>
                <w:b/>
                <w:sz w:val="20"/>
                <w:szCs w:val="20"/>
                <w:lang w:eastAsia="ru-RU"/>
              </w:rPr>
              <w:t>10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b/>
                <w:sz w:val="20"/>
                <w:szCs w:val="20"/>
                <w:lang w:eastAsia="ru-RU"/>
              </w:rPr>
            </w:pPr>
            <w:r w:rsidRPr="005B1392">
              <w:rPr>
                <w:rFonts w:ascii="Times New Roman" w:eastAsia="Times New Roman" w:hAnsi="Times New Roman" w:cs="Times New Roman"/>
                <w:b/>
                <w:sz w:val="20"/>
                <w:szCs w:val="20"/>
                <w:lang w:eastAsia="ru-RU"/>
              </w:rPr>
              <w:t>11</w:t>
            </w:r>
          </w:p>
        </w:tc>
        <w:tc>
          <w:tcPr>
            <w:tcW w:w="1129"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b/>
                <w:sz w:val="20"/>
                <w:szCs w:val="20"/>
                <w:lang w:eastAsia="ru-RU"/>
              </w:rPr>
            </w:pPr>
            <w:r w:rsidRPr="005B1392">
              <w:rPr>
                <w:rFonts w:ascii="Times New Roman" w:eastAsia="Times New Roman" w:hAnsi="Times New Roman" w:cs="Times New Roman"/>
                <w:b/>
                <w:sz w:val="20"/>
                <w:szCs w:val="20"/>
                <w:lang w:eastAsia="ru-RU"/>
              </w:rPr>
              <w:t>12</w:t>
            </w:r>
          </w:p>
        </w:tc>
      </w:tr>
      <w:tr w:rsidR="0029489D" w:rsidRPr="009F39FE" w:rsidTr="00694AAC">
        <w:trPr>
          <w:trHeight w:val="372"/>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29489D" w:rsidRPr="008D5891" w:rsidRDefault="0029489D" w:rsidP="00694AAC">
            <w:pPr>
              <w:spacing w:after="0" w:line="240" w:lineRule="auto"/>
              <w:rPr>
                <w:rFonts w:ascii="Times New Roman" w:eastAsia="Times New Roman" w:hAnsi="Times New Roman" w:cs="Times New Roman"/>
                <w:b/>
                <w:color w:val="000000"/>
                <w:sz w:val="20"/>
                <w:szCs w:val="20"/>
                <w:lang w:eastAsia="ru-RU"/>
              </w:rPr>
            </w:pPr>
            <w:r w:rsidRPr="008D5891">
              <w:rPr>
                <w:rFonts w:ascii="Times New Roman" w:eastAsia="Times New Roman" w:hAnsi="Times New Roman" w:cs="Times New Roman"/>
                <w:b/>
                <w:color w:val="000000"/>
                <w:sz w:val="20"/>
                <w:szCs w:val="20"/>
                <w:lang w:eastAsia="ru-RU"/>
              </w:rPr>
              <w:t>S</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617,5</w:t>
            </w:r>
            <w:r w:rsidRPr="005B1392">
              <w:rPr>
                <w:rFonts w:ascii="Times New Roman" w:eastAsia="Times New Roman" w:hAnsi="Times New Roman" w:cs="Times New Roman"/>
                <w:sz w:val="18"/>
                <w:szCs w:val="18"/>
                <w:lang w:val="en-US" w:eastAsia="ru-RU"/>
              </w:rPr>
              <w:t>9</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496,</w:t>
            </w:r>
            <w:r w:rsidRPr="005B1392">
              <w:rPr>
                <w:rFonts w:ascii="Times New Roman" w:eastAsia="Times New Roman" w:hAnsi="Times New Roman" w:cs="Times New Roman"/>
                <w:sz w:val="18"/>
                <w:szCs w:val="18"/>
                <w:lang w:val="en-US" w:eastAsia="ru-RU"/>
              </w:rPr>
              <w:t>20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275,56</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299,4</w:t>
            </w:r>
            <w:r w:rsidRPr="005B1392">
              <w:rPr>
                <w:rFonts w:ascii="Times New Roman" w:eastAsia="Times New Roman" w:hAnsi="Times New Roman" w:cs="Times New Roman"/>
                <w:sz w:val="18"/>
                <w:szCs w:val="18"/>
                <w:lang w:val="en-US" w:eastAsia="ru-RU"/>
              </w:rPr>
              <w:t>3</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284,8</w:t>
            </w:r>
            <w:r w:rsidRPr="005B1392">
              <w:rPr>
                <w:rFonts w:ascii="Times New Roman" w:eastAsia="Times New Roman" w:hAnsi="Times New Roman" w:cs="Times New Roman"/>
                <w:sz w:val="18"/>
                <w:szCs w:val="18"/>
                <w:lang w:val="en-US" w:eastAsia="ru-RU"/>
              </w:rPr>
              <w:t>1</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923,31</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273,42</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289,1</w:t>
            </w:r>
            <w:r w:rsidRPr="005B1392">
              <w:rPr>
                <w:rFonts w:ascii="Times New Roman" w:eastAsia="Times New Roman" w:hAnsi="Times New Roman" w:cs="Times New Roman"/>
                <w:sz w:val="18"/>
                <w:szCs w:val="18"/>
                <w:lang w:val="en-US" w:eastAsia="ru-RU"/>
              </w:rPr>
              <w:t>1</w:t>
            </w:r>
          </w:p>
        </w:tc>
        <w:tc>
          <w:tcPr>
            <w:tcW w:w="695"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336,12</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617,5</w:t>
            </w:r>
            <w:r w:rsidRPr="005B1392">
              <w:rPr>
                <w:rFonts w:ascii="Times New Roman" w:eastAsia="Times New Roman" w:hAnsi="Times New Roman" w:cs="Times New Roman"/>
                <w:sz w:val="18"/>
                <w:szCs w:val="18"/>
                <w:lang w:val="en-US" w:eastAsia="ru-RU"/>
              </w:rPr>
              <w:t>9</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227,54</w:t>
            </w:r>
          </w:p>
        </w:tc>
        <w:tc>
          <w:tcPr>
            <w:tcW w:w="1129"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252,1</w:t>
            </w:r>
            <w:r w:rsidRPr="005B1392">
              <w:rPr>
                <w:rFonts w:ascii="Times New Roman" w:eastAsia="Times New Roman" w:hAnsi="Times New Roman" w:cs="Times New Roman"/>
                <w:sz w:val="18"/>
                <w:szCs w:val="18"/>
                <w:lang w:val="en-US" w:eastAsia="ru-RU"/>
              </w:rPr>
              <w:t>5</w:t>
            </w:r>
          </w:p>
        </w:tc>
      </w:tr>
      <w:tr w:rsidR="0029489D" w:rsidRPr="009F39FE" w:rsidTr="00694AAC">
        <w:trPr>
          <w:trHeight w:val="372"/>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29489D" w:rsidRPr="008D5891" w:rsidRDefault="0029489D" w:rsidP="00694AAC">
            <w:pPr>
              <w:spacing w:after="0" w:line="240" w:lineRule="auto"/>
              <w:rPr>
                <w:rFonts w:ascii="Times New Roman" w:eastAsia="Times New Roman" w:hAnsi="Times New Roman" w:cs="Times New Roman"/>
                <w:b/>
                <w:color w:val="000000"/>
                <w:sz w:val="20"/>
                <w:szCs w:val="20"/>
                <w:lang w:eastAsia="ru-RU"/>
              </w:rPr>
            </w:pPr>
            <w:r w:rsidRPr="008D5891">
              <w:rPr>
                <w:rFonts w:ascii="Times New Roman" w:eastAsia="Times New Roman" w:hAnsi="Times New Roman" w:cs="Times New Roman"/>
                <w:b/>
                <w:color w:val="000000"/>
                <w:sz w:val="20"/>
                <w:szCs w:val="20"/>
                <w:lang w:eastAsia="ru-RU"/>
              </w:rPr>
              <w:t>Cl</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2,0</w:t>
            </w:r>
            <w:r w:rsidRPr="005B1392">
              <w:rPr>
                <w:rFonts w:ascii="Times New Roman" w:eastAsia="Times New Roman" w:hAnsi="Times New Roman" w:cs="Times New Roman"/>
                <w:sz w:val="18"/>
                <w:szCs w:val="18"/>
                <w:lang w:val="en-US" w:eastAsia="ru-RU"/>
              </w:rPr>
              <w:t>5</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53,83</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15,4</w:t>
            </w:r>
            <w:r w:rsidRPr="005B1392">
              <w:rPr>
                <w:rFonts w:ascii="Times New Roman" w:eastAsia="Times New Roman" w:hAnsi="Times New Roman" w:cs="Times New Roman"/>
                <w:sz w:val="18"/>
                <w:szCs w:val="18"/>
                <w:lang w:val="en-US" w:eastAsia="ru-RU"/>
              </w:rPr>
              <w:t>9</w:t>
            </w:r>
          </w:p>
        </w:tc>
        <w:tc>
          <w:tcPr>
            <w:tcW w:w="695"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2,0</w:t>
            </w:r>
            <w:r w:rsidRPr="005B1392">
              <w:rPr>
                <w:rFonts w:ascii="Times New Roman" w:eastAsia="Times New Roman" w:hAnsi="Times New Roman" w:cs="Times New Roman"/>
                <w:sz w:val="18"/>
                <w:szCs w:val="18"/>
                <w:lang w:val="en-US" w:eastAsia="ru-RU"/>
              </w:rPr>
              <w:t>5</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1,9</w:t>
            </w:r>
            <w:r w:rsidRPr="005B1392">
              <w:rPr>
                <w:rFonts w:ascii="Times New Roman" w:eastAsia="Times New Roman" w:hAnsi="Times New Roman" w:cs="Times New Roman"/>
                <w:sz w:val="18"/>
                <w:szCs w:val="18"/>
                <w:lang w:val="en-US" w:eastAsia="ru-RU"/>
              </w:rPr>
              <w:t>4</w:t>
            </w:r>
          </w:p>
        </w:tc>
        <w:tc>
          <w:tcPr>
            <w:tcW w:w="1129"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37,2</w:t>
            </w:r>
            <w:r w:rsidRPr="005B1392">
              <w:rPr>
                <w:rFonts w:ascii="Times New Roman" w:eastAsia="Times New Roman" w:hAnsi="Times New Roman" w:cs="Times New Roman"/>
                <w:sz w:val="18"/>
                <w:szCs w:val="18"/>
                <w:lang w:val="en-US" w:eastAsia="ru-RU"/>
              </w:rPr>
              <w:t>5</w:t>
            </w:r>
          </w:p>
        </w:tc>
      </w:tr>
      <w:tr w:rsidR="0029489D" w:rsidRPr="009F39FE" w:rsidTr="00694AAC">
        <w:trPr>
          <w:trHeight w:val="372"/>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29489D" w:rsidRPr="008D5891" w:rsidRDefault="0029489D" w:rsidP="00694AAC">
            <w:pPr>
              <w:spacing w:after="0" w:line="240" w:lineRule="auto"/>
              <w:rPr>
                <w:rFonts w:ascii="Times New Roman" w:eastAsia="Times New Roman" w:hAnsi="Times New Roman" w:cs="Times New Roman"/>
                <w:b/>
                <w:color w:val="000000"/>
                <w:sz w:val="20"/>
                <w:szCs w:val="20"/>
                <w:lang w:eastAsia="ru-RU"/>
              </w:rPr>
            </w:pPr>
            <w:r w:rsidRPr="008D5891">
              <w:rPr>
                <w:rFonts w:ascii="Times New Roman" w:eastAsia="Times New Roman" w:hAnsi="Times New Roman" w:cs="Times New Roman"/>
                <w:b/>
                <w:color w:val="000000"/>
                <w:sz w:val="20"/>
                <w:szCs w:val="20"/>
                <w:lang w:eastAsia="ru-RU"/>
              </w:rPr>
              <w:t>V</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80,84</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159,0</w:t>
            </w:r>
            <w:r w:rsidRPr="005B1392">
              <w:rPr>
                <w:rFonts w:ascii="Times New Roman" w:eastAsia="Times New Roman" w:hAnsi="Times New Roman" w:cs="Times New Roman"/>
                <w:sz w:val="18"/>
                <w:szCs w:val="18"/>
                <w:lang w:val="en-US" w:eastAsia="ru-RU"/>
              </w:rPr>
              <w:t>7</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11,73</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7,9</w:t>
            </w:r>
            <w:r w:rsidRPr="005B1392">
              <w:rPr>
                <w:rFonts w:ascii="Times New Roman" w:eastAsia="Times New Roman" w:hAnsi="Times New Roman" w:cs="Times New Roman"/>
                <w:sz w:val="18"/>
                <w:szCs w:val="18"/>
                <w:lang w:val="en-US" w:eastAsia="ru-RU"/>
              </w:rPr>
              <w:t>2</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95"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22,8</w:t>
            </w:r>
            <w:r w:rsidRPr="005B1392">
              <w:rPr>
                <w:rFonts w:ascii="Times New Roman" w:eastAsia="Times New Roman" w:hAnsi="Times New Roman" w:cs="Times New Roman"/>
                <w:sz w:val="18"/>
                <w:szCs w:val="18"/>
                <w:lang w:val="en-US" w:eastAsia="ru-RU"/>
              </w:rPr>
              <w:t>9</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80,8</w:t>
            </w:r>
            <w:r w:rsidRPr="005B1392">
              <w:rPr>
                <w:rFonts w:ascii="Times New Roman" w:eastAsia="Times New Roman" w:hAnsi="Times New Roman" w:cs="Times New Roman"/>
                <w:sz w:val="18"/>
                <w:szCs w:val="18"/>
                <w:lang w:val="en-US" w:eastAsia="ru-RU"/>
              </w:rPr>
              <w:t>4</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0,</w:t>
            </w:r>
            <w:r w:rsidRPr="005B1392">
              <w:rPr>
                <w:rFonts w:ascii="Times New Roman" w:eastAsia="Times New Roman" w:hAnsi="Times New Roman" w:cs="Times New Roman"/>
                <w:sz w:val="18"/>
                <w:szCs w:val="18"/>
                <w:lang w:val="en-US" w:eastAsia="ru-RU"/>
              </w:rPr>
              <w:t>90</w:t>
            </w:r>
          </w:p>
        </w:tc>
        <w:tc>
          <w:tcPr>
            <w:tcW w:w="1129"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r>
      <w:tr w:rsidR="0029489D" w:rsidRPr="009F39FE" w:rsidTr="00694AAC">
        <w:trPr>
          <w:trHeight w:val="372"/>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29489D" w:rsidRPr="008D5891" w:rsidRDefault="0029489D" w:rsidP="00694AAC">
            <w:pPr>
              <w:spacing w:after="0" w:line="240" w:lineRule="auto"/>
              <w:rPr>
                <w:rFonts w:ascii="Times New Roman" w:eastAsia="Times New Roman" w:hAnsi="Times New Roman" w:cs="Times New Roman"/>
                <w:b/>
                <w:color w:val="000000"/>
                <w:sz w:val="20"/>
                <w:szCs w:val="20"/>
                <w:lang w:eastAsia="ru-RU"/>
              </w:rPr>
            </w:pPr>
            <w:r w:rsidRPr="008D5891">
              <w:rPr>
                <w:rFonts w:ascii="Times New Roman" w:eastAsia="Times New Roman" w:hAnsi="Times New Roman" w:cs="Times New Roman"/>
                <w:b/>
                <w:color w:val="000000"/>
                <w:sz w:val="20"/>
                <w:szCs w:val="20"/>
                <w:lang w:eastAsia="ru-RU"/>
              </w:rPr>
              <w:t>Cr</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95"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8,6</w:t>
            </w:r>
            <w:r w:rsidRPr="005B1392">
              <w:rPr>
                <w:rFonts w:ascii="Times New Roman" w:eastAsia="Times New Roman" w:hAnsi="Times New Roman" w:cs="Times New Roman"/>
                <w:sz w:val="18"/>
                <w:szCs w:val="18"/>
                <w:lang w:val="en-US" w:eastAsia="ru-RU"/>
              </w:rPr>
              <w:t>5</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53,9</w:t>
            </w:r>
            <w:r w:rsidRPr="005B1392">
              <w:rPr>
                <w:rFonts w:ascii="Times New Roman" w:eastAsia="Times New Roman" w:hAnsi="Times New Roman" w:cs="Times New Roman"/>
                <w:sz w:val="18"/>
                <w:szCs w:val="18"/>
                <w:lang w:val="en-US" w:eastAsia="ru-RU"/>
              </w:rPr>
              <w:t>7</w:t>
            </w:r>
          </w:p>
        </w:tc>
        <w:tc>
          <w:tcPr>
            <w:tcW w:w="1129"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r>
      <w:tr w:rsidR="0029489D" w:rsidRPr="009F39FE" w:rsidTr="00694AAC">
        <w:trPr>
          <w:trHeight w:val="372"/>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29489D" w:rsidRPr="008D5891" w:rsidRDefault="0029489D" w:rsidP="00694AAC">
            <w:pPr>
              <w:spacing w:after="0" w:line="240" w:lineRule="auto"/>
              <w:rPr>
                <w:rFonts w:ascii="Times New Roman" w:eastAsia="Times New Roman" w:hAnsi="Times New Roman" w:cs="Times New Roman"/>
                <w:b/>
                <w:color w:val="000000"/>
                <w:sz w:val="20"/>
                <w:szCs w:val="20"/>
                <w:lang w:eastAsia="ru-RU"/>
              </w:rPr>
            </w:pPr>
            <w:r w:rsidRPr="008D5891">
              <w:rPr>
                <w:rFonts w:ascii="Times New Roman" w:eastAsia="Times New Roman" w:hAnsi="Times New Roman" w:cs="Times New Roman"/>
                <w:b/>
                <w:color w:val="000000"/>
                <w:sz w:val="20"/>
                <w:szCs w:val="20"/>
                <w:lang w:eastAsia="ru-RU"/>
              </w:rPr>
              <w:t>Co</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108,9</w:t>
            </w:r>
            <w:r w:rsidRPr="005B1392">
              <w:rPr>
                <w:rFonts w:ascii="Times New Roman" w:eastAsia="Times New Roman" w:hAnsi="Times New Roman" w:cs="Times New Roman"/>
                <w:sz w:val="18"/>
                <w:szCs w:val="18"/>
                <w:lang w:val="en-US" w:eastAsia="ru-RU"/>
              </w:rPr>
              <w:t>8</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95,4</w:t>
            </w:r>
            <w:r w:rsidRPr="005B1392">
              <w:rPr>
                <w:rFonts w:ascii="Times New Roman" w:eastAsia="Times New Roman" w:hAnsi="Times New Roman" w:cs="Times New Roman"/>
                <w:sz w:val="18"/>
                <w:szCs w:val="18"/>
                <w:lang w:val="en-US" w:eastAsia="ru-RU"/>
              </w:rPr>
              <w:t>2</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336,73</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431,6</w:t>
            </w:r>
            <w:r w:rsidRPr="005B1392">
              <w:rPr>
                <w:rFonts w:ascii="Times New Roman" w:eastAsia="Times New Roman" w:hAnsi="Times New Roman" w:cs="Times New Roman"/>
                <w:sz w:val="18"/>
                <w:szCs w:val="18"/>
                <w:lang w:val="en-US" w:eastAsia="ru-RU"/>
              </w:rPr>
              <w:t>2</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339,9</w:t>
            </w:r>
            <w:r w:rsidRPr="005B1392">
              <w:rPr>
                <w:rFonts w:ascii="Times New Roman" w:eastAsia="Times New Roman" w:hAnsi="Times New Roman" w:cs="Times New Roman"/>
                <w:sz w:val="18"/>
                <w:szCs w:val="18"/>
                <w:lang w:val="en-US" w:eastAsia="ru-RU"/>
              </w:rPr>
              <w:t>7</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20,10</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329,5</w:t>
            </w:r>
            <w:r w:rsidRPr="005B1392">
              <w:rPr>
                <w:rFonts w:ascii="Times New Roman" w:eastAsia="Times New Roman" w:hAnsi="Times New Roman" w:cs="Times New Roman"/>
                <w:sz w:val="18"/>
                <w:szCs w:val="18"/>
                <w:lang w:val="en-US" w:eastAsia="ru-RU"/>
              </w:rPr>
              <w:t>3</w:t>
            </w:r>
          </w:p>
        </w:tc>
        <w:tc>
          <w:tcPr>
            <w:tcW w:w="695"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16,6</w:t>
            </w:r>
            <w:r w:rsidRPr="005B1392">
              <w:rPr>
                <w:rFonts w:ascii="Times New Roman" w:eastAsia="Times New Roman" w:hAnsi="Times New Roman" w:cs="Times New Roman"/>
                <w:sz w:val="18"/>
                <w:szCs w:val="18"/>
                <w:lang w:val="en-US" w:eastAsia="ru-RU"/>
              </w:rPr>
              <w:t>9</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108,9</w:t>
            </w:r>
            <w:r w:rsidRPr="005B1392">
              <w:rPr>
                <w:rFonts w:ascii="Times New Roman" w:eastAsia="Times New Roman" w:hAnsi="Times New Roman" w:cs="Times New Roman"/>
                <w:sz w:val="18"/>
                <w:szCs w:val="18"/>
                <w:lang w:val="en-US" w:eastAsia="ru-RU"/>
              </w:rPr>
              <w:t>8</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20,0</w:t>
            </w:r>
            <w:r w:rsidRPr="005B1392">
              <w:rPr>
                <w:rFonts w:ascii="Times New Roman" w:eastAsia="Times New Roman" w:hAnsi="Times New Roman" w:cs="Times New Roman"/>
                <w:sz w:val="18"/>
                <w:szCs w:val="18"/>
                <w:lang w:val="en-US" w:eastAsia="ru-RU"/>
              </w:rPr>
              <w:t>8</w:t>
            </w:r>
          </w:p>
        </w:tc>
        <w:tc>
          <w:tcPr>
            <w:tcW w:w="1129"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411,6</w:t>
            </w:r>
            <w:r w:rsidRPr="005B1392">
              <w:rPr>
                <w:rFonts w:ascii="Times New Roman" w:eastAsia="Times New Roman" w:hAnsi="Times New Roman" w:cs="Times New Roman"/>
                <w:sz w:val="18"/>
                <w:szCs w:val="18"/>
                <w:lang w:val="en-US" w:eastAsia="ru-RU"/>
              </w:rPr>
              <w:t>5</w:t>
            </w:r>
          </w:p>
        </w:tc>
      </w:tr>
      <w:tr w:rsidR="0029489D" w:rsidRPr="009F39FE" w:rsidTr="00694AAC">
        <w:trPr>
          <w:trHeight w:val="372"/>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29489D" w:rsidRPr="008D5891" w:rsidRDefault="0029489D" w:rsidP="00694AAC">
            <w:pPr>
              <w:spacing w:after="0" w:line="240" w:lineRule="auto"/>
              <w:rPr>
                <w:rFonts w:ascii="Times New Roman" w:eastAsia="Times New Roman" w:hAnsi="Times New Roman" w:cs="Times New Roman"/>
                <w:b/>
                <w:color w:val="000000"/>
                <w:sz w:val="20"/>
                <w:szCs w:val="20"/>
                <w:lang w:eastAsia="ru-RU"/>
              </w:rPr>
            </w:pPr>
            <w:r w:rsidRPr="008D5891">
              <w:rPr>
                <w:rFonts w:ascii="Times New Roman" w:eastAsia="Times New Roman" w:hAnsi="Times New Roman" w:cs="Times New Roman"/>
                <w:b/>
                <w:color w:val="000000"/>
                <w:sz w:val="20"/>
                <w:szCs w:val="20"/>
                <w:lang w:eastAsia="ru-RU"/>
              </w:rPr>
              <w:t>Ni</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57,9</w:t>
            </w:r>
            <w:r w:rsidRPr="005B1392">
              <w:rPr>
                <w:rFonts w:ascii="Times New Roman" w:eastAsia="Times New Roman" w:hAnsi="Times New Roman" w:cs="Times New Roman"/>
                <w:sz w:val="18"/>
                <w:szCs w:val="18"/>
                <w:lang w:val="en-US" w:eastAsia="ru-RU"/>
              </w:rPr>
              <w:t>9</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108,3</w:t>
            </w:r>
            <w:r w:rsidRPr="005B1392">
              <w:rPr>
                <w:rFonts w:ascii="Times New Roman" w:eastAsia="Times New Roman" w:hAnsi="Times New Roman" w:cs="Times New Roman"/>
                <w:sz w:val="18"/>
                <w:szCs w:val="18"/>
                <w:lang w:val="en-US" w:eastAsia="ru-RU"/>
              </w:rPr>
              <w:t>1</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11,6</w:t>
            </w:r>
            <w:r w:rsidRPr="005B1392">
              <w:rPr>
                <w:rFonts w:ascii="Times New Roman" w:eastAsia="Times New Roman" w:hAnsi="Times New Roman" w:cs="Times New Roman"/>
                <w:sz w:val="18"/>
                <w:szCs w:val="18"/>
                <w:lang w:val="en-US" w:eastAsia="ru-RU"/>
              </w:rPr>
              <w:t>6</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41,6</w:t>
            </w:r>
            <w:r w:rsidRPr="005B1392">
              <w:rPr>
                <w:rFonts w:ascii="Times New Roman" w:eastAsia="Times New Roman" w:hAnsi="Times New Roman" w:cs="Times New Roman"/>
                <w:sz w:val="18"/>
                <w:szCs w:val="18"/>
                <w:lang w:val="en-US" w:eastAsia="ru-RU"/>
              </w:rPr>
              <w:t>2</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93,62</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1123,0</w:t>
            </w:r>
            <w:r w:rsidRPr="005B1392">
              <w:rPr>
                <w:rFonts w:ascii="Times New Roman" w:eastAsia="Times New Roman" w:hAnsi="Times New Roman" w:cs="Times New Roman"/>
                <w:sz w:val="18"/>
                <w:szCs w:val="18"/>
                <w:lang w:val="en-US" w:eastAsia="ru-RU"/>
              </w:rPr>
              <w:t>6</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50,20</w:t>
            </w:r>
          </w:p>
        </w:tc>
        <w:tc>
          <w:tcPr>
            <w:tcW w:w="695"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2,43</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57,9</w:t>
            </w:r>
            <w:r w:rsidRPr="005B1392">
              <w:rPr>
                <w:rFonts w:ascii="Times New Roman" w:eastAsia="Times New Roman" w:hAnsi="Times New Roman" w:cs="Times New Roman"/>
                <w:sz w:val="18"/>
                <w:szCs w:val="18"/>
                <w:lang w:val="en-US" w:eastAsia="ru-RU"/>
              </w:rPr>
              <w:t>9</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2,88</w:t>
            </w:r>
          </w:p>
        </w:tc>
        <w:tc>
          <w:tcPr>
            <w:tcW w:w="1129"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15,</w:t>
            </w:r>
            <w:r w:rsidRPr="005B1392">
              <w:rPr>
                <w:rFonts w:ascii="Times New Roman" w:eastAsia="Times New Roman" w:hAnsi="Times New Roman" w:cs="Times New Roman"/>
                <w:sz w:val="18"/>
                <w:szCs w:val="18"/>
                <w:lang w:val="en-US" w:eastAsia="ru-RU"/>
              </w:rPr>
              <w:t>40</w:t>
            </w:r>
          </w:p>
        </w:tc>
      </w:tr>
      <w:tr w:rsidR="0029489D" w:rsidRPr="009F39FE" w:rsidTr="00694AAC">
        <w:trPr>
          <w:trHeight w:val="372"/>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29489D" w:rsidRPr="008D5891" w:rsidRDefault="0029489D" w:rsidP="00694AAC">
            <w:pPr>
              <w:spacing w:after="0" w:line="240" w:lineRule="auto"/>
              <w:rPr>
                <w:rFonts w:ascii="Times New Roman" w:eastAsia="Times New Roman" w:hAnsi="Times New Roman" w:cs="Times New Roman"/>
                <w:b/>
                <w:color w:val="000000"/>
                <w:sz w:val="20"/>
                <w:szCs w:val="20"/>
                <w:lang w:eastAsia="ru-RU"/>
              </w:rPr>
            </w:pPr>
            <w:r w:rsidRPr="008D5891">
              <w:rPr>
                <w:rFonts w:ascii="Times New Roman" w:eastAsia="Times New Roman" w:hAnsi="Times New Roman" w:cs="Times New Roman"/>
                <w:b/>
                <w:color w:val="000000"/>
                <w:sz w:val="20"/>
                <w:szCs w:val="20"/>
                <w:lang w:eastAsia="ru-RU"/>
              </w:rPr>
              <w:t>Cu</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63,8</w:t>
            </w:r>
            <w:r w:rsidRPr="005B1392">
              <w:rPr>
                <w:rFonts w:ascii="Times New Roman" w:eastAsia="Times New Roman" w:hAnsi="Times New Roman" w:cs="Times New Roman"/>
                <w:sz w:val="18"/>
                <w:szCs w:val="18"/>
                <w:lang w:val="en-US" w:eastAsia="ru-RU"/>
              </w:rPr>
              <w:t>2</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103,09</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7,7</w:t>
            </w:r>
            <w:r w:rsidRPr="005B1392">
              <w:rPr>
                <w:rFonts w:ascii="Times New Roman" w:eastAsia="Times New Roman" w:hAnsi="Times New Roman" w:cs="Times New Roman"/>
                <w:sz w:val="18"/>
                <w:szCs w:val="18"/>
                <w:lang w:val="en-US" w:eastAsia="ru-RU"/>
              </w:rPr>
              <w:t>8</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401,68</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196,05</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1017,03</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143,9</w:t>
            </w:r>
            <w:r w:rsidRPr="005B1392">
              <w:rPr>
                <w:rFonts w:ascii="Times New Roman" w:eastAsia="Times New Roman" w:hAnsi="Times New Roman" w:cs="Times New Roman"/>
                <w:sz w:val="18"/>
                <w:szCs w:val="18"/>
                <w:lang w:val="en-US" w:eastAsia="ru-RU"/>
              </w:rPr>
              <w:t>9</w:t>
            </w:r>
          </w:p>
        </w:tc>
        <w:tc>
          <w:tcPr>
            <w:tcW w:w="695"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3,</w:t>
            </w:r>
            <w:r w:rsidRPr="005B1392">
              <w:rPr>
                <w:rFonts w:ascii="Times New Roman" w:eastAsia="Times New Roman" w:hAnsi="Times New Roman" w:cs="Times New Roman"/>
                <w:sz w:val="18"/>
                <w:szCs w:val="18"/>
                <w:lang w:val="en-US" w:eastAsia="ru-RU"/>
              </w:rPr>
              <w:t>80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63,8</w:t>
            </w:r>
            <w:r w:rsidRPr="005B1392">
              <w:rPr>
                <w:rFonts w:ascii="Times New Roman" w:eastAsia="Times New Roman" w:hAnsi="Times New Roman" w:cs="Times New Roman"/>
                <w:sz w:val="18"/>
                <w:szCs w:val="18"/>
                <w:lang w:val="en-US" w:eastAsia="ru-RU"/>
              </w:rPr>
              <w:t>2</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6,01</w:t>
            </w:r>
          </w:p>
        </w:tc>
        <w:tc>
          <w:tcPr>
            <w:tcW w:w="1129"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79,03</w:t>
            </w:r>
          </w:p>
        </w:tc>
      </w:tr>
      <w:tr w:rsidR="0029489D" w:rsidRPr="009F39FE" w:rsidTr="00694AAC">
        <w:trPr>
          <w:trHeight w:val="372"/>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29489D" w:rsidRPr="008D5891" w:rsidRDefault="0029489D" w:rsidP="00694AAC">
            <w:pPr>
              <w:spacing w:after="0" w:line="240" w:lineRule="auto"/>
              <w:rPr>
                <w:rFonts w:ascii="Times New Roman" w:eastAsia="Times New Roman" w:hAnsi="Times New Roman" w:cs="Times New Roman"/>
                <w:b/>
                <w:color w:val="000000"/>
                <w:sz w:val="20"/>
                <w:szCs w:val="20"/>
                <w:lang w:eastAsia="ru-RU"/>
              </w:rPr>
            </w:pPr>
            <w:r w:rsidRPr="008D5891">
              <w:rPr>
                <w:rFonts w:ascii="Times New Roman" w:eastAsia="Times New Roman" w:hAnsi="Times New Roman" w:cs="Times New Roman"/>
                <w:b/>
                <w:color w:val="000000"/>
                <w:sz w:val="20"/>
                <w:szCs w:val="20"/>
                <w:lang w:eastAsia="ru-RU"/>
              </w:rPr>
              <w:t>Zn</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35,4</w:t>
            </w:r>
            <w:r w:rsidRPr="005B1392">
              <w:rPr>
                <w:rFonts w:ascii="Times New Roman" w:eastAsia="Times New Roman" w:hAnsi="Times New Roman" w:cs="Times New Roman"/>
                <w:sz w:val="18"/>
                <w:szCs w:val="18"/>
                <w:lang w:val="en-US" w:eastAsia="ru-RU"/>
              </w:rPr>
              <w:t>1</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28,12</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58,27</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200,06</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442,4</w:t>
            </w:r>
            <w:r w:rsidRPr="005B1392">
              <w:rPr>
                <w:rFonts w:ascii="Times New Roman" w:eastAsia="Times New Roman" w:hAnsi="Times New Roman" w:cs="Times New Roman"/>
                <w:sz w:val="18"/>
                <w:szCs w:val="18"/>
                <w:lang w:val="en-US" w:eastAsia="ru-RU"/>
              </w:rPr>
              <w:t>9</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105,95</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273,1</w:t>
            </w:r>
            <w:r w:rsidRPr="005B1392">
              <w:rPr>
                <w:rFonts w:ascii="Times New Roman" w:eastAsia="Times New Roman" w:hAnsi="Times New Roman" w:cs="Times New Roman"/>
                <w:sz w:val="18"/>
                <w:szCs w:val="18"/>
                <w:lang w:val="en-US" w:eastAsia="ru-RU"/>
              </w:rPr>
              <w:t>2</w:t>
            </w:r>
          </w:p>
        </w:tc>
        <w:tc>
          <w:tcPr>
            <w:tcW w:w="695"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6,4</w:t>
            </w:r>
            <w:r w:rsidRPr="005B1392">
              <w:rPr>
                <w:rFonts w:ascii="Times New Roman" w:eastAsia="Times New Roman" w:hAnsi="Times New Roman" w:cs="Times New Roman"/>
                <w:sz w:val="18"/>
                <w:szCs w:val="18"/>
                <w:lang w:val="en-US" w:eastAsia="ru-RU"/>
              </w:rPr>
              <w:t>3</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35,4</w:t>
            </w:r>
            <w:r w:rsidRPr="005B1392">
              <w:rPr>
                <w:rFonts w:ascii="Times New Roman" w:eastAsia="Times New Roman" w:hAnsi="Times New Roman" w:cs="Times New Roman"/>
                <w:sz w:val="18"/>
                <w:szCs w:val="18"/>
                <w:lang w:val="en-US" w:eastAsia="ru-RU"/>
              </w:rPr>
              <w:t>1</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4,</w:t>
            </w:r>
            <w:r w:rsidRPr="005B1392">
              <w:rPr>
                <w:rFonts w:ascii="Times New Roman" w:eastAsia="Times New Roman" w:hAnsi="Times New Roman" w:cs="Times New Roman"/>
                <w:sz w:val="18"/>
                <w:szCs w:val="18"/>
                <w:lang w:val="en-US" w:eastAsia="ru-RU"/>
              </w:rPr>
              <w:t>60</w:t>
            </w:r>
          </w:p>
        </w:tc>
        <w:tc>
          <w:tcPr>
            <w:tcW w:w="1129"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136,8</w:t>
            </w:r>
            <w:r w:rsidRPr="005B1392">
              <w:rPr>
                <w:rFonts w:ascii="Times New Roman" w:eastAsia="Times New Roman" w:hAnsi="Times New Roman" w:cs="Times New Roman"/>
                <w:sz w:val="18"/>
                <w:szCs w:val="18"/>
                <w:lang w:val="en-US" w:eastAsia="ru-RU"/>
              </w:rPr>
              <w:t>7</w:t>
            </w:r>
          </w:p>
        </w:tc>
      </w:tr>
      <w:tr w:rsidR="0029489D" w:rsidRPr="009F39FE" w:rsidTr="00694AAC">
        <w:trPr>
          <w:trHeight w:val="372"/>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29489D" w:rsidRPr="008D5891" w:rsidRDefault="0029489D" w:rsidP="00694AAC">
            <w:pPr>
              <w:spacing w:after="0" w:line="240" w:lineRule="auto"/>
              <w:rPr>
                <w:rFonts w:ascii="Times New Roman" w:eastAsia="Times New Roman" w:hAnsi="Times New Roman" w:cs="Times New Roman"/>
                <w:b/>
                <w:color w:val="000000"/>
                <w:sz w:val="20"/>
                <w:szCs w:val="20"/>
                <w:lang w:eastAsia="ru-RU"/>
              </w:rPr>
            </w:pPr>
            <w:r w:rsidRPr="008D5891">
              <w:rPr>
                <w:rFonts w:ascii="Times New Roman" w:eastAsia="Times New Roman" w:hAnsi="Times New Roman" w:cs="Times New Roman"/>
                <w:b/>
                <w:color w:val="000000"/>
                <w:sz w:val="20"/>
                <w:szCs w:val="20"/>
                <w:lang w:eastAsia="ru-RU"/>
              </w:rPr>
              <w:t>As</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2721,34</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3154,34</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10,26</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298,7</w:t>
            </w:r>
            <w:r w:rsidRPr="005B1392">
              <w:rPr>
                <w:rFonts w:ascii="Times New Roman" w:eastAsia="Times New Roman" w:hAnsi="Times New Roman" w:cs="Times New Roman"/>
                <w:sz w:val="18"/>
                <w:szCs w:val="18"/>
                <w:lang w:val="en-US" w:eastAsia="ru-RU"/>
              </w:rPr>
              <w:t>8</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95"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181,05</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2721,34</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212,9</w:t>
            </w:r>
            <w:r w:rsidRPr="005B1392">
              <w:rPr>
                <w:rFonts w:ascii="Times New Roman" w:eastAsia="Times New Roman" w:hAnsi="Times New Roman" w:cs="Times New Roman"/>
                <w:sz w:val="18"/>
                <w:szCs w:val="18"/>
                <w:lang w:val="en-US" w:eastAsia="ru-RU"/>
              </w:rPr>
              <w:t>6</w:t>
            </w:r>
          </w:p>
        </w:tc>
        <w:tc>
          <w:tcPr>
            <w:tcW w:w="1129"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r>
      <w:tr w:rsidR="0029489D" w:rsidRPr="009F39FE" w:rsidTr="00694AAC">
        <w:trPr>
          <w:trHeight w:val="372"/>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29489D" w:rsidRPr="008D5891" w:rsidRDefault="0029489D" w:rsidP="00694AAC">
            <w:pPr>
              <w:spacing w:after="0" w:line="240" w:lineRule="auto"/>
              <w:rPr>
                <w:rFonts w:ascii="Times New Roman" w:eastAsia="Times New Roman" w:hAnsi="Times New Roman" w:cs="Times New Roman"/>
                <w:b/>
                <w:color w:val="000000"/>
                <w:sz w:val="20"/>
                <w:szCs w:val="20"/>
                <w:lang w:eastAsia="ru-RU"/>
              </w:rPr>
            </w:pPr>
            <w:r w:rsidRPr="008D5891">
              <w:rPr>
                <w:rFonts w:ascii="Times New Roman" w:eastAsia="Times New Roman" w:hAnsi="Times New Roman" w:cs="Times New Roman"/>
                <w:b/>
                <w:color w:val="000000"/>
                <w:sz w:val="20"/>
                <w:szCs w:val="20"/>
                <w:lang w:eastAsia="ru-RU"/>
              </w:rPr>
              <w:t>Rb</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763,1</w:t>
            </w:r>
            <w:r w:rsidRPr="005B1392">
              <w:rPr>
                <w:rFonts w:ascii="Times New Roman" w:eastAsia="Times New Roman" w:hAnsi="Times New Roman" w:cs="Times New Roman"/>
                <w:sz w:val="18"/>
                <w:szCs w:val="18"/>
                <w:lang w:val="en-US" w:eastAsia="ru-RU"/>
              </w:rPr>
              <w:t>7</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0,54</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95"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0,1</w:t>
            </w:r>
            <w:r w:rsidRPr="005B1392">
              <w:rPr>
                <w:rFonts w:ascii="Times New Roman" w:eastAsia="Times New Roman" w:hAnsi="Times New Roman" w:cs="Times New Roman"/>
                <w:sz w:val="18"/>
                <w:szCs w:val="18"/>
                <w:lang w:val="en-US" w:eastAsia="ru-RU"/>
              </w:rPr>
              <w:t>6</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0,19</w:t>
            </w:r>
          </w:p>
        </w:tc>
        <w:tc>
          <w:tcPr>
            <w:tcW w:w="1129"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r>
      <w:tr w:rsidR="0029489D" w:rsidRPr="009F39FE" w:rsidTr="00694AAC">
        <w:trPr>
          <w:trHeight w:val="372"/>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29489D" w:rsidRPr="008D5891" w:rsidRDefault="0029489D" w:rsidP="00694AAC">
            <w:pPr>
              <w:spacing w:after="0" w:line="240" w:lineRule="auto"/>
              <w:rPr>
                <w:rFonts w:ascii="Times New Roman" w:eastAsia="Times New Roman" w:hAnsi="Times New Roman" w:cs="Times New Roman"/>
                <w:b/>
                <w:color w:val="000000"/>
                <w:sz w:val="20"/>
                <w:szCs w:val="20"/>
                <w:lang w:eastAsia="ru-RU"/>
              </w:rPr>
            </w:pPr>
            <w:r w:rsidRPr="008D5891">
              <w:rPr>
                <w:rFonts w:ascii="Times New Roman" w:eastAsia="Times New Roman" w:hAnsi="Times New Roman" w:cs="Times New Roman"/>
                <w:b/>
                <w:color w:val="000000"/>
                <w:sz w:val="20"/>
                <w:szCs w:val="20"/>
                <w:lang w:eastAsia="ru-RU"/>
              </w:rPr>
              <w:t>Sr</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143,6</w:t>
            </w:r>
            <w:r w:rsidRPr="005B1392">
              <w:rPr>
                <w:rFonts w:ascii="Times New Roman" w:eastAsia="Times New Roman" w:hAnsi="Times New Roman" w:cs="Times New Roman"/>
                <w:sz w:val="18"/>
                <w:szCs w:val="18"/>
                <w:lang w:val="en-US" w:eastAsia="ru-RU"/>
              </w:rPr>
              <w:t>6</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376,7</w:t>
            </w:r>
            <w:r w:rsidRPr="005B1392">
              <w:rPr>
                <w:rFonts w:ascii="Times New Roman" w:eastAsia="Times New Roman" w:hAnsi="Times New Roman" w:cs="Times New Roman"/>
                <w:sz w:val="18"/>
                <w:szCs w:val="18"/>
                <w:lang w:val="en-US" w:eastAsia="ru-RU"/>
              </w:rPr>
              <w:t>3</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46,52</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7111,5</w:t>
            </w:r>
            <w:r w:rsidRPr="005B1392">
              <w:rPr>
                <w:rFonts w:ascii="Times New Roman" w:eastAsia="Times New Roman" w:hAnsi="Times New Roman" w:cs="Times New Roman"/>
                <w:sz w:val="18"/>
                <w:szCs w:val="18"/>
                <w:lang w:val="en-US" w:eastAsia="ru-RU"/>
              </w:rPr>
              <w:t>6</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2493,07</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4228,0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24,94</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2285,95</w:t>
            </w:r>
          </w:p>
        </w:tc>
        <w:tc>
          <w:tcPr>
            <w:tcW w:w="695"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68,9</w:t>
            </w:r>
            <w:r w:rsidRPr="005B1392">
              <w:rPr>
                <w:rFonts w:ascii="Times New Roman" w:eastAsia="Times New Roman" w:hAnsi="Times New Roman" w:cs="Times New Roman"/>
                <w:sz w:val="18"/>
                <w:szCs w:val="18"/>
                <w:lang w:val="en-US" w:eastAsia="ru-RU"/>
              </w:rPr>
              <w:t>7</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143,6</w:t>
            </w:r>
            <w:r w:rsidRPr="005B1392">
              <w:rPr>
                <w:rFonts w:ascii="Times New Roman" w:eastAsia="Times New Roman" w:hAnsi="Times New Roman" w:cs="Times New Roman"/>
                <w:sz w:val="18"/>
                <w:szCs w:val="18"/>
                <w:lang w:val="en-US" w:eastAsia="ru-RU"/>
              </w:rPr>
              <w:t>6</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28,99</w:t>
            </w:r>
          </w:p>
        </w:tc>
        <w:tc>
          <w:tcPr>
            <w:tcW w:w="1129"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12671,91</w:t>
            </w:r>
          </w:p>
        </w:tc>
      </w:tr>
      <w:tr w:rsidR="0029489D" w:rsidRPr="009F39FE" w:rsidTr="00694AAC">
        <w:trPr>
          <w:trHeight w:val="372"/>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29489D" w:rsidRPr="008D5891" w:rsidRDefault="0029489D" w:rsidP="00694AAC">
            <w:pPr>
              <w:spacing w:after="0" w:line="240" w:lineRule="auto"/>
              <w:rPr>
                <w:rFonts w:ascii="Times New Roman" w:eastAsia="Times New Roman" w:hAnsi="Times New Roman" w:cs="Times New Roman"/>
                <w:b/>
                <w:color w:val="000000"/>
                <w:sz w:val="20"/>
                <w:szCs w:val="20"/>
                <w:lang w:eastAsia="ru-RU"/>
              </w:rPr>
            </w:pPr>
            <w:r w:rsidRPr="008D5891">
              <w:rPr>
                <w:rFonts w:ascii="Times New Roman" w:eastAsia="Times New Roman" w:hAnsi="Times New Roman" w:cs="Times New Roman"/>
                <w:b/>
                <w:color w:val="000000"/>
                <w:sz w:val="20"/>
                <w:szCs w:val="20"/>
                <w:lang w:eastAsia="ru-RU"/>
              </w:rPr>
              <w:t>Zr</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306,99</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240,36</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28,9</w:t>
            </w:r>
            <w:r w:rsidRPr="005B1392">
              <w:rPr>
                <w:rFonts w:ascii="Times New Roman" w:eastAsia="Times New Roman" w:hAnsi="Times New Roman" w:cs="Times New Roman"/>
                <w:sz w:val="18"/>
                <w:szCs w:val="18"/>
                <w:lang w:val="en-US" w:eastAsia="ru-RU"/>
              </w:rPr>
              <w:t>9</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1737,2</w:t>
            </w:r>
            <w:r w:rsidRPr="005B1392">
              <w:rPr>
                <w:rFonts w:ascii="Times New Roman" w:eastAsia="Times New Roman" w:hAnsi="Times New Roman" w:cs="Times New Roman"/>
                <w:sz w:val="18"/>
                <w:szCs w:val="18"/>
                <w:lang w:val="en-US" w:eastAsia="ru-RU"/>
              </w:rPr>
              <w:t>8</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1095,5</w:t>
            </w:r>
            <w:r w:rsidRPr="005B1392">
              <w:rPr>
                <w:rFonts w:ascii="Times New Roman" w:eastAsia="Times New Roman" w:hAnsi="Times New Roman" w:cs="Times New Roman"/>
                <w:sz w:val="18"/>
                <w:szCs w:val="18"/>
                <w:lang w:val="en-US" w:eastAsia="ru-RU"/>
              </w:rPr>
              <w:t>8</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1264,0</w:t>
            </w:r>
            <w:r w:rsidRPr="005B1392">
              <w:rPr>
                <w:rFonts w:ascii="Times New Roman" w:eastAsia="Times New Roman" w:hAnsi="Times New Roman" w:cs="Times New Roman"/>
                <w:sz w:val="18"/>
                <w:szCs w:val="18"/>
                <w:lang w:val="en-US" w:eastAsia="ru-RU"/>
              </w:rPr>
              <w:t>5</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67,8</w:t>
            </w:r>
            <w:r w:rsidRPr="005B1392">
              <w:rPr>
                <w:rFonts w:ascii="Times New Roman" w:eastAsia="Times New Roman" w:hAnsi="Times New Roman" w:cs="Times New Roman"/>
                <w:sz w:val="18"/>
                <w:szCs w:val="18"/>
                <w:lang w:val="en-US" w:eastAsia="ru-RU"/>
              </w:rPr>
              <w:t>4</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1034,9</w:t>
            </w:r>
            <w:r w:rsidRPr="005B1392">
              <w:rPr>
                <w:rFonts w:ascii="Times New Roman" w:eastAsia="Times New Roman" w:hAnsi="Times New Roman" w:cs="Times New Roman"/>
                <w:sz w:val="18"/>
                <w:szCs w:val="18"/>
                <w:lang w:val="en-US" w:eastAsia="ru-RU"/>
              </w:rPr>
              <w:t>9</w:t>
            </w:r>
          </w:p>
        </w:tc>
        <w:tc>
          <w:tcPr>
            <w:tcW w:w="695"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141,0</w:t>
            </w:r>
            <w:r w:rsidRPr="005B1392">
              <w:rPr>
                <w:rFonts w:ascii="Times New Roman" w:eastAsia="Times New Roman" w:hAnsi="Times New Roman" w:cs="Times New Roman"/>
                <w:sz w:val="18"/>
                <w:szCs w:val="18"/>
                <w:lang w:val="en-US" w:eastAsia="ru-RU"/>
              </w:rPr>
              <w:t>2</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306,99</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14,2</w:t>
            </w:r>
            <w:r w:rsidRPr="005B1392">
              <w:rPr>
                <w:rFonts w:ascii="Times New Roman" w:eastAsia="Times New Roman" w:hAnsi="Times New Roman" w:cs="Times New Roman"/>
                <w:sz w:val="18"/>
                <w:szCs w:val="18"/>
                <w:lang w:val="en-US" w:eastAsia="ru-RU"/>
              </w:rPr>
              <w:t>7</w:t>
            </w:r>
          </w:p>
        </w:tc>
        <w:tc>
          <w:tcPr>
            <w:tcW w:w="1129"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1787,63</w:t>
            </w:r>
          </w:p>
        </w:tc>
      </w:tr>
      <w:tr w:rsidR="0029489D" w:rsidRPr="009F39FE" w:rsidTr="00694AAC">
        <w:trPr>
          <w:trHeight w:val="372"/>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29489D" w:rsidRPr="008D5891" w:rsidRDefault="0029489D" w:rsidP="00694AAC">
            <w:pPr>
              <w:spacing w:after="0" w:line="240" w:lineRule="auto"/>
              <w:rPr>
                <w:rFonts w:ascii="Times New Roman" w:eastAsia="Times New Roman" w:hAnsi="Times New Roman" w:cs="Times New Roman"/>
                <w:b/>
                <w:color w:val="000000"/>
                <w:sz w:val="20"/>
                <w:szCs w:val="20"/>
                <w:lang w:eastAsia="ru-RU"/>
              </w:rPr>
            </w:pPr>
            <w:r w:rsidRPr="008D5891">
              <w:rPr>
                <w:rFonts w:ascii="Times New Roman" w:eastAsia="Times New Roman" w:hAnsi="Times New Roman" w:cs="Times New Roman"/>
                <w:b/>
                <w:color w:val="000000"/>
                <w:sz w:val="20"/>
                <w:szCs w:val="20"/>
                <w:lang w:eastAsia="ru-RU"/>
              </w:rPr>
              <w:t>Ba</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93,</w:t>
            </w:r>
            <w:r w:rsidRPr="005B1392">
              <w:rPr>
                <w:rFonts w:ascii="Times New Roman" w:eastAsia="Times New Roman" w:hAnsi="Times New Roman" w:cs="Times New Roman"/>
                <w:sz w:val="18"/>
                <w:szCs w:val="18"/>
                <w:lang w:val="en-US" w:eastAsia="ru-RU"/>
              </w:rPr>
              <w:t>50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53,8</w:t>
            </w:r>
            <w:r w:rsidRPr="005B1392">
              <w:rPr>
                <w:rFonts w:ascii="Times New Roman" w:eastAsia="Times New Roman" w:hAnsi="Times New Roman" w:cs="Times New Roman"/>
                <w:sz w:val="18"/>
                <w:szCs w:val="18"/>
                <w:lang w:val="en-US" w:eastAsia="ru-RU"/>
              </w:rPr>
              <w:t>4</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95"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75,46</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5,8</w:t>
            </w:r>
            <w:r w:rsidRPr="005B1392">
              <w:rPr>
                <w:rFonts w:ascii="Times New Roman" w:eastAsia="Times New Roman" w:hAnsi="Times New Roman" w:cs="Times New Roman"/>
                <w:sz w:val="18"/>
                <w:szCs w:val="18"/>
                <w:lang w:val="en-US" w:eastAsia="ru-RU"/>
              </w:rPr>
              <w:t>6</w:t>
            </w:r>
          </w:p>
        </w:tc>
        <w:tc>
          <w:tcPr>
            <w:tcW w:w="1129"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r>
      <w:tr w:rsidR="0029489D" w:rsidRPr="009F39FE" w:rsidTr="00694AAC">
        <w:trPr>
          <w:trHeight w:val="372"/>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29489D" w:rsidRPr="008D5891" w:rsidRDefault="0029489D" w:rsidP="00694AAC">
            <w:pPr>
              <w:spacing w:after="0" w:line="240" w:lineRule="auto"/>
              <w:rPr>
                <w:rFonts w:ascii="Times New Roman" w:eastAsia="Times New Roman" w:hAnsi="Times New Roman" w:cs="Times New Roman"/>
                <w:b/>
                <w:color w:val="000000"/>
                <w:sz w:val="20"/>
                <w:szCs w:val="20"/>
                <w:lang w:eastAsia="ru-RU"/>
              </w:rPr>
            </w:pPr>
            <w:r w:rsidRPr="008D5891">
              <w:rPr>
                <w:rFonts w:ascii="Times New Roman" w:eastAsia="Times New Roman" w:hAnsi="Times New Roman" w:cs="Times New Roman"/>
                <w:b/>
                <w:color w:val="000000"/>
                <w:sz w:val="20"/>
                <w:szCs w:val="20"/>
                <w:lang w:eastAsia="ru-RU"/>
              </w:rPr>
              <w:t>Pb</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48,56</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18,69</w:t>
            </w:r>
          </w:p>
        </w:tc>
        <w:tc>
          <w:tcPr>
            <w:tcW w:w="734"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400,56</w:t>
            </w:r>
          </w:p>
        </w:tc>
        <w:tc>
          <w:tcPr>
            <w:tcW w:w="695"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5,12</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c>
          <w:tcPr>
            <w:tcW w:w="623"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val="en-US" w:eastAsia="ru-RU"/>
              </w:rPr>
            </w:pPr>
            <w:r w:rsidRPr="005B1392">
              <w:rPr>
                <w:rFonts w:ascii="Times New Roman" w:eastAsia="Times New Roman" w:hAnsi="Times New Roman" w:cs="Times New Roman"/>
                <w:sz w:val="18"/>
                <w:szCs w:val="18"/>
                <w:lang w:eastAsia="ru-RU"/>
              </w:rPr>
              <w:t>4,1</w:t>
            </w:r>
            <w:r w:rsidRPr="005B1392">
              <w:rPr>
                <w:rFonts w:ascii="Times New Roman" w:eastAsia="Times New Roman" w:hAnsi="Times New Roman" w:cs="Times New Roman"/>
                <w:sz w:val="18"/>
                <w:szCs w:val="18"/>
                <w:lang w:val="en-US" w:eastAsia="ru-RU"/>
              </w:rPr>
              <w:t>2</w:t>
            </w:r>
          </w:p>
        </w:tc>
        <w:tc>
          <w:tcPr>
            <w:tcW w:w="1129" w:type="dxa"/>
            <w:tcBorders>
              <w:top w:val="nil"/>
              <w:left w:val="nil"/>
              <w:bottom w:val="single" w:sz="4" w:space="0" w:color="auto"/>
              <w:right w:val="single" w:sz="4" w:space="0" w:color="auto"/>
            </w:tcBorders>
            <w:shd w:val="clear" w:color="auto" w:fill="auto"/>
            <w:noWrap/>
            <w:vAlign w:val="center"/>
            <w:hideMark/>
          </w:tcPr>
          <w:p w:rsidR="0029489D" w:rsidRPr="005B1392" w:rsidRDefault="0029489D" w:rsidP="00694AAC">
            <w:pPr>
              <w:spacing w:after="0" w:line="240" w:lineRule="auto"/>
              <w:jc w:val="center"/>
              <w:rPr>
                <w:rFonts w:ascii="Times New Roman" w:eastAsia="Times New Roman" w:hAnsi="Times New Roman" w:cs="Times New Roman"/>
                <w:sz w:val="18"/>
                <w:szCs w:val="18"/>
                <w:lang w:eastAsia="ru-RU"/>
              </w:rPr>
            </w:pPr>
            <w:r w:rsidRPr="005B1392">
              <w:rPr>
                <w:rFonts w:ascii="Times New Roman" w:eastAsia="Times New Roman" w:hAnsi="Times New Roman" w:cs="Times New Roman"/>
                <w:sz w:val="18"/>
                <w:szCs w:val="18"/>
                <w:lang w:eastAsia="ru-RU"/>
              </w:rPr>
              <w:t>0</w:t>
            </w:r>
          </w:p>
        </w:tc>
      </w:tr>
    </w:tbl>
    <w:p w:rsidR="0029489D" w:rsidRDefault="0029489D" w:rsidP="00594640">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p>
    <w:p w:rsidR="00621C2B" w:rsidRDefault="00317CED" w:rsidP="00594640">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lastRenderedPageBreak/>
        <w:t>В таблице №1 представлены результаты микроэлементов.</w:t>
      </w:r>
      <w:r w:rsidR="007E73AE">
        <w:rPr>
          <w:rFonts w:ascii="Times New Roman" w:eastAsia="Times New Roman" w:hAnsi="Times New Roman" w:cs="Times New Roman"/>
          <w:color w:val="1A1A1A"/>
          <w:sz w:val="24"/>
          <w:szCs w:val="24"/>
          <w:lang w:eastAsia="ru-RU"/>
        </w:rPr>
        <w:t xml:space="preserve"> Всего 14 элементов, разделяем их на 4 группы: 1) </w:t>
      </w:r>
      <w:r w:rsidR="007E73AE">
        <w:rPr>
          <w:rFonts w:ascii="Times New Roman" w:eastAsia="Times New Roman" w:hAnsi="Times New Roman" w:cs="Times New Roman"/>
          <w:color w:val="1A1A1A"/>
          <w:sz w:val="24"/>
          <w:szCs w:val="24"/>
          <w:lang w:val="en-US" w:eastAsia="ru-RU"/>
        </w:rPr>
        <w:t>S</w:t>
      </w:r>
      <w:r w:rsidR="007E73AE" w:rsidRPr="007E73AE">
        <w:rPr>
          <w:rFonts w:ascii="Times New Roman" w:eastAsia="Times New Roman" w:hAnsi="Times New Roman" w:cs="Times New Roman"/>
          <w:color w:val="1A1A1A"/>
          <w:sz w:val="24"/>
          <w:szCs w:val="24"/>
          <w:lang w:eastAsia="ru-RU"/>
        </w:rPr>
        <w:t xml:space="preserve">, </w:t>
      </w:r>
      <w:r w:rsidR="007E73AE">
        <w:rPr>
          <w:rFonts w:ascii="Times New Roman" w:eastAsia="Times New Roman" w:hAnsi="Times New Roman" w:cs="Times New Roman"/>
          <w:color w:val="1A1A1A"/>
          <w:sz w:val="24"/>
          <w:szCs w:val="24"/>
          <w:lang w:val="en-US" w:eastAsia="ru-RU"/>
        </w:rPr>
        <w:t>Cl</w:t>
      </w:r>
      <w:r w:rsidR="007E73AE">
        <w:rPr>
          <w:rFonts w:ascii="Times New Roman" w:eastAsia="Times New Roman" w:hAnsi="Times New Roman" w:cs="Times New Roman"/>
          <w:color w:val="1A1A1A"/>
          <w:sz w:val="24"/>
          <w:szCs w:val="24"/>
          <w:lang w:eastAsia="ru-RU"/>
        </w:rPr>
        <w:t xml:space="preserve"> и </w:t>
      </w:r>
      <w:r w:rsidR="007E73AE">
        <w:rPr>
          <w:rFonts w:ascii="Times New Roman" w:eastAsia="Times New Roman" w:hAnsi="Times New Roman" w:cs="Times New Roman"/>
          <w:color w:val="1A1A1A"/>
          <w:sz w:val="24"/>
          <w:szCs w:val="24"/>
          <w:lang w:val="en-US" w:eastAsia="ru-RU"/>
        </w:rPr>
        <w:t>Rb</w:t>
      </w:r>
      <w:r w:rsidR="007E73AE">
        <w:rPr>
          <w:rFonts w:ascii="Times New Roman" w:eastAsia="Times New Roman" w:hAnsi="Times New Roman" w:cs="Times New Roman"/>
          <w:color w:val="1A1A1A"/>
          <w:sz w:val="24"/>
          <w:szCs w:val="24"/>
          <w:lang w:eastAsia="ru-RU"/>
        </w:rPr>
        <w:t xml:space="preserve">: группа щелочных элементов; 2) </w:t>
      </w:r>
      <w:r w:rsidR="007E73AE">
        <w:rPr>
          <w:rFonts w:ascii="Times New Roman" w:eastAsia="Times New Roman" w:hAnsi="Times New Roman" w:cs="Times New Roman"/>
          <w:color w:val="1A1A1A"/>
          <w:sz w:val="24"/>
          <w:szCs w:val="24"/>
          <w:lang w:val="en-US" w:eastAsia="ru-RU"/>
        </w:rPr>
        <w:t>Sr</w:t>
      </w:r>
      <w:r w:rsidR="007E73AE">
        <w:rPr>
          <w:rFonts w:ascii="Times New Roman" w:eastAsia="Times New Roman" w:hAnsi="Times New Roman" w:cs="Times New Roman"/>
          <w:color w:val="1A1A1A"/>
          <w:sz w:val="24"/>
          <w:szCs w:val="24"/>
          <w:lang w:eastAsia="ru-RU"/>
        </w:rPr>
        <w:t xml:space="preserve"> и </w:t>
      </w:r>
      <w:r w:rsidR="007E73AE">
        <w:rPr>
          <w:rFonts w:ascii="Times New Roman" w:eastAsia="Times New Roman" w:hAnsi="Times New Roman" w:cs="Times New Roman"/>
          <w:color w:val="1A1A1A"/>
          <w:sz w:val="24"/>
          <w:szCs w:val="24"/>
          <w:lang w:val="en-US" w:eastAsia="ru-RU"/>
        </w:rPr>
        <w:t>Ba</w:t>
      </w:r>
      <w:r w:rsidR="007E73AE">
        <w:rPr>
          <w:rFonts w:ascii="Times New Roman" w:eastAsia="Times New Roman" w:hAnsi="Times New Roman" w:cs="Times New Roman"/>
          <w:color w:val="1A1A1A"/>
          <w:sz w:val="24"/>
          <w:szCs w:val="24"/>
          <w:lang w:eastAsia="ru-RU"/>
        </w:rPr>
        <w:t xml:space="preserve">: щелочно-земельные; 3) </w:t>
      </w:r>
      <w:r w:rsidR="007E73AE">
        <w:rPr>
          <w:rFonts w:ascii="Times New Roman" w:eastAsia="Times New Roman" w:hAnsi="Times New Roman" w:cs="Times New Roman"/>
          <w:color w:val="1A1A1A"/>
          <w:sz w:val="24"/>
          <w:szCs w:val="24"/>
          <w:lang w:val="en-US" w:eastAsia="ru-RU"/>
        </w:rPr>
        <w:t>Cr</w:t>
      </w:r>
      <w:r w:rsidR="007E73AE" w:rsidRPr="007E73AE">
        <w:rPr>
          <w:rFonts w:ascii="Times New Roman" w:eastAsia="Times New Roman" w:hAnsi="Times New Roman" w:cs="Times New Roman"/>
          <w:color w:val="1A1A1A"/>
          <w:sz w:val="24"/>
          <w:szCs w:val="24"/>
          <w:lang w:eastAsia="ru-RU"/>
        </w:rPr>
        <w:t xml:space="preserve">, </w:t>
      </w:r>
      <w:r w:rsidR="007E73AE">
        <w:rPr>
          <w:rFonts w:ascii="Times New Roman" w:eastAsia="Times New Roman" w:hAnsi="Times New Roman" w:cs="Times New Roman"/>
          <w:color w:val="1A1A1A"/>
          <w:sz w:val="24"/>
          <w:szCs w:val="24"/>
          <w:lang w:val="en-US" w:eastAsia="ru-RU"/>
        </w:rPr>
        <w:t>Co</w:t>
      </w:r>
      <w:r w:rsidR="007E73AE" w:rsidRPr="007E73AE">
        <w:rPr>
          <w:rFonts w:ascii="Times New Roman" w:eastAsia="Times New Roman" w:hAnsi="Times New Roman" w:cs="Times New Roman"/>
          <w:color w:val="1A1A1A"/>
          <w:sz w:val="24"/>
          <w:szCs w:val="24"/>
          <w:lang w:eastAsia="ru-RU"/>
        </w:rPr>
        <w:t xml:space="preserve">, </w:t>
      </w:r>
      <w:r w:rsidR="007E73AE">
        <w:rPr>
          <w:rFonts w:ascii="Times New Roman" w:eastAsia="Times New Roman" w:hAnsi="Times New Roman" w:cs="Times New Roman"/>
          <w:color w:val="1A1A1A"/>
          <w:sz w:val="24"/>
          <w:szCs w:val="24"/>
          <w:lang w:val="en-US" w:eastAsia="ru-RU"/>
        </w:rPr>
        <w:t>Ni</w:t>
      </w:r>
      <w:r w:rsidR="007E73AE" w:rsidRPr="007E73AE">
        <w:rPr>
          <w:rFonts w:ascii="Times New Roman" w:eastAsia="Times New Roman" w:hAnsi="Times New Roman" w:cs="Times New Roman"/>
          <w:color w:val="1A1A1A"/>
          <w:sz w:val="24"/>
          <w:szCs w:val="24"/>
          <w:lang w:eastAsia="ru-RU"/>
        </w:rPr>
        <w:t xml:space="preserve">, </w:t>
      </w:r>
      <w:r w:rsidR="007E73AE">
        <w:rPr>
          <w:rFonts w:ascii="Times New Roman" w:eastAsia="Times New Roman" w:hAnsi="Times New Roman" w:cs="Times New Roman"/>
          <w:color w:val="1A1A1A"/>
          <w:sz w:val="24"/>
          <w:szCs w:val="24"/>
          <w:lang w:val="en-US" w:eastAsia="ru-RU"/>
        </w:rPr>
        <w:t>Cu</w:t>
      </w:r>
      <w:r w:rsidR="007E73AE" w:rsidRPr="007E73AE">
        <w:rPr>
          <w:rFonts w:ascii="Times New Roman" w:eastAsia="Times New Roman" w:hAnsi="Times New Roman" w:cs="Times New Roman"/>
          <w:color w:val="1A1A1A"/>
          <w:sz w:val="24"/>
          <w:szCs w:val="24"/>
          <w:lang w:eastAsia="ru-RU"/>
        </w:rPr>
        <w:t xml:space="preserve">, </w:t>
      </w:r>
      <w:r w:rsidR="007E73AE">
        <w:rPr>
          <w:rFonts w:ascii="Times New Roman" w:eastAsia="Times New Roman" w:hAnsi="Times New Roman" w:cs="Times New Roman"/>
          <w:color w:val="1A1A1A"/>
          <w:sz w:val="24"/>
          <w:szCs w:val="24"/>
          <w:lang w:val="en-US" w:eastAsia="ru-RU"/>
        </w:rPr>
        <w:t>Zn</w:t>
      </w:r>
      <w:r w:rsidR="007E73AE" w:rsidRPr="007E73AE">
        <w:rPr>
          <w:rFonts w:ascii="Times New Roman" w:eastAsia="Times New Roman" w:hAnsi="Times New Roman" w:cs="Times New Roman"/>
          <w:color w:val="1A1A1A"/>
          <w:sz w:val="24"/>
          <w:szCs w:val="24"/>
          <w:lang w:eastAsia="ru-RU"/>
        </w:rPr>
        <w:t xml:space="preserve">, </w:t>
      </w:r>
      <w:r w:rsidR="007E73AE">
        <w:rPr>
          <w:rFonts w:ascii="Times New Roman" w:eastAsia="Times New Roman" w:hAnsi="Times New Roman" w:cs="Times New Roman"/>
          <w:color w:val="1A1A1A"/>
          <w:sz w:val="24"/>
          <w:szCs w:val="24"/>
          <w:lang w:val="en-US" w:eastAsia="ru-RU"/>
        </w:rPr>
        <w:t>As</w:t>
      </w:r>
      <w:r w:rsidR="007E73AE" w:rsidRPr="007E73AE">
        <w:rPr>
          <w:rFonts w:ascii="Times New Roman" w:eastAsia="Times New Roman" w:hAnsi="Times New Roman" w:cs="Times New Roman"/>
          <w:color w:val="1A1A1A"/>
          <w:sz w:val="24"/>
          <w:szCs w:val="24"/>
          <w:lang w:eastAsia="ru-RU"/>
        </w:rPr>
        <w:t xml:space="preserve"> </w:t>
      </w:r>
      <w:r w:rsidR="007E73AE">
        <w:rPr>
          <w:rFonts w:ascii="Times New Roman" w:eastAsia="Times New Roman" w:hAnsi="Times New Roman" w:cs="Times New Roman"/>
          <w:color w:val="1A1A1A"/>
          <w:sz w:val="24"/>
          <w:szCs w:val="24"/>
          <w:lang w:eastAsia="ru-RU"/>
        </w:rPr>
        <w:t xml:space="preserve">и </w:t>
      </w:r>
      <w:r w:rsidR="007E73AE">
        <w:rPr>
          <w:rFonts w:ascii="Times New Roman" w:eastAsia="Times New Roman" w:hAnsi="Times New Roman" w:cs="Times New Roman"/>
          <w:color w:val="1A1A1A"/>
          <w:sz w:val="24"/>
          <w:szCs w:val="24"/>
          <w:lang w:val="en-US" w:eastAsia="ru-RU"/>
        </w:rPr>
        <w:t>Pb</w:t>
      </w:r>
      <w:r w:rsidR="007E73AE">
        <w:rPr>
          <w:rFonts w:ascii="Times New Roman" w:eastAsia="Times New Roman" w:hAnsi="Times New Roman" w:cs="Times New Roman"/>
          <w:color w:val="1A1A1A"/>
          <w:sz w:val="24"/>
          <w:szCs w:val="24"/>
          <w:lang w:eastAsia="ru-RU"/>
        </w:rPr>
        <w:t>: группа</w:t>
      </w:r>
      <w:r w:rsidR="001A6976">
        <w:rPr>
          <w:rFonts w:ascii="Times New Roman" w:eastAsia="Times New Roman" w:hAnsi="Times New Roman" w:cs="Times New Roman"/>
          <w:color w:val="1A1A1A"/>
          <w:sz w:val="24"/>
          <w:szCs w:val="24"/>
          <w:lang w:eastAsia="ru-RU"/>
        </w:rPr>
        <w:t xml:space="preserve"> тяжелых металлов и 4) </w:t>
      </w:r>
      <w:r w:rsidR="001A6976">
        <w:rPr>
          <w:rFonts w:ascii="Times New Roman" w:eastAsia="Times New Roman" w:hAnsi="Times New Roman" w:cs="Times New Roman"/>
          <w:color w:val="1A1A1A"/>
          <w:sz w:val="24"/>
          <w:szCs w:val="24"/>
          <w:lang w:val="en-US" w:eastAsia="ru-RU"/>
        </w:rPr>
        <w:t>V</w:t>
      </w:r>
      <w:r w:rsidR="001A6976">
        <w:rPr>
          <w:rFonts w:ascii="Times New Roman" w:eastAsia="Times New Roman" w:hAnsi="Times New Roman" w:cs="Times New Roman"/>
          <w:color w:val="1A1A1A"/>
          <w:sz w:val="24"/>
          <w:szCs w:val="24"/>
          <w:lang w:eastAsia="ru-RU"/>
        </w:rPr>
        <w:t xml:space="preserve"> и </w:t>
      </w:r>
      <w:r w:rsidR="001A6976">
        <w:rPr>
          <w:rFonts w:ascii="Times New Roman" w:eastAsia="Times New Roman" w:hAnsi="Times New Roman" w:cs="Times New Roman"/>
          <w:color w:val="1A1A1A"/>
          <w:sz w:val="24"/>
          <w:szCs w:val="24"/>
          <w:lang w:val="en-US" w:eastAsia="ru-RU"/>
        </w:rPr>
        <w:t>Zr</w:t>
      </w:r>
      <w:r w:rsidR="001A6976">
        <w:rPr>
          <w:rFonts w:ascii="Times New Roman" w:eastAsia="Times New Roman" w:hAnsi="Times New Roman" w:cs="Times New Roman"/>
          <w:color w:val="1A1A1A"/>
          <w:sz w:val="24"/>
          <w:szCs w:val="24"/>
          <w:lang w:eastAsia="ru-RU"/>
        </w:rPr>
        <w:t>: группа редких металлов.</w:t>
      </w:r>
      <w:r w:rsidR="007E73AE">
        <w:rPr>
          <w:rFonts w:ascii="Times New Roman" w:eastAsia="Times New Roman" w:hAnsi="Times New Roman" w:cs="Times New Roman"/>
          <w:color w:val="1A1A1A"/>
          <w:sz w:val="24"/>
          <w:szCs w:val="24"/>
          <w:lang w:eastAsia="ru-RU"/>
        </w:rPr>
        <w:t xml:space="preserve"> </w:t>
      </w:r>
      <w:r w:rsidR="004108D0">
        <w:rPr>
          <w:rFonts w:ascii="Times New Roman" w:eastAsia="Times New Roman" w:hAnsi="Times New Roman" w:cs="Times New Roman"/>
          <w:color w:val="1A1A1A"/>
          <w:sz w:val="24"/>
          <w:szCs w:val="24"/>
          <w:lang w:eastAsia="ru-RU"/>
        </w:rPr>
        <w:t>С</w:t>
      </w:r>
      <w:r>
        <w:rPr>
          <w:rFonts w:ascii="Times New Roman" w:eastAsia="Times New Roman" w:hAnsi="Times New Roman" w:cs="Times New Roman"/>
          <w:color w:val="1A1A1A"/>
          <w:sz w:val="24"/>
          <w:szCs w:val="24"/>
          <w:lang w:eastAsia="ru-RU"/>
        </w:rPr>
        <w:t>амая большая ко</w:t>
      </w:r>
      <w:r w:rsidR="001A6976">
        <w:rPr>
          <w:rFonts w:ascii="Times New Roman" w:eastAsia="Times New Roman" w:hAnsi="Times New Roman" w:cs="Times New Roman"/>
          <w:color w:val="1A1A1A"/>
          <w:sz w:val="24"/>
          <w:szCs w:val="24"/>
          <w:lang w:eastAsia="ru-RU"/>
        </w:rPr>
        <w:t>нцентрация обнаружили</w:t>
      </w:r>
      <w:r w:rsidR="004108D0">
        <w:rPr>
          <w:rFonts w:ascii="Times New Roman" w:eastAsia="Times New Roman" w:hAnsi="Times New Roman" w:cs="Times New Roman"/>
          <w:color w:val="1A1A1A"/>
          <w:sz w:val="24"/>
          <w:szCs w:val="24"/>
          <w:lang w:eastAsia="ru-RU"/>
        </w:rPr>
        <w:t xml:space="preserve"> у мышьяка с долей 31</w:t>
      </w:r>
      <w:r>
        <w:rPr>
          <w:rFonts w:ascii="Times New Roman" w:eastAsia="Times New Roman" w:hAnsi="Times New Roman" w:cs="Times New Roman"/>
          <w:color w:val="1A1A1A"/>
          <w:sz w:val="24"/>
          <w:szCs w:val="24"/>
          <w:lang w:eastAsia="ru-RU"/>
        </w:rPr>
        <w:t xml:space="preserve">54,3 мг/кг, это на точки 2 (провинции Руйнга:Гисора), </w:t>
      </w:r>
      <w:r w:rsidR="00D93924">
        <w:rPr>
          <w:rFonts w:ascii="Times New Roman" w:eastAsia="Times New Roman" w:hAnsi="Times New Roman" w:cs="Times New Roman"/>
          <w:color w:val="1A1A1A"/>
          <w:sz w:val="24"/>
          <w:szCs w:val="24"/>
          <w:lang w:eastAsia="ru-RU"/>
        </w:rPr>
        <w:t xml:space="preserve">и элементы просуществуют в значительном качестве во всех образцах – это </w:t>
      </w:r>
      <w:r w:rsidR="00D93924">
        <w:rPr>
          <w:rFonts w:ascii="Times New Roman" w:eastAsia="Times New Roman" w:hAnsi="Times New Roman" w:cs="Times New Roman"/>
          <w:color w:val="1A1A1A"/>
          <w:sz w:val="24"/>
          <w:szCs w:val="24"/>
          <w:lang w:val="en-US" w:eastAsia="ru-RU"/>
        </w:rPr>
        <w:t>S</w:t>
      </w:r>
      <w:r w:rsidR="00D93924" w:rsidRPr="00D93924">
        <w:rPr>
          <w:rFonts w:ascii="Times New Roman" w:eastAsia="Times New Roman" w:hAnsi="Times New Roman" w:cs="Times New Roman"/>
          <w:color w:val="1A1A1A"/>
          <w:sz w:val="24"/>
          <w:szCs w:val="24"/>
          <w:lang w:eastAsia="ru-RU"/>
        </w:rPr>
        <w:t xml:space="preserve">, </w:t>
      </w:r>
      <w:r w:rsidR="00D93924">
        <w:rPr>
          <w:rFonts w:ascii="Times New Roman" w:eastAsia="Times New Roman" w:hAnsi="Times New Roman" w:cs="Times New Roman"/>
          <w:color w:val="1A1A1A"/>
          <w:sz w:val="24"/>
          <w:szCs w:val="24"/>
          <w:lang w:val="en-US" w:eastAsia="ru-RU"/>
        </w:rPr>
        <w:t>Co</w:t>
      </w:r>
      <w:r w:rsidR="00D93924" w:rsidRPr="00D93924">
        <w:rPr>
          <w:rFonts w:ascii="Times New Roman" w:eastAsia="Times New Roman" w:hAnsi="Times New Roman" w:cs="Times New Roman"/>
          <w:color w:val="1A1A1A"/>
          <w:sz w:val="24"/>
          <w:szCs w:val="24"/>
          <w:lang w:eastAsia="ru-RU"/>
        </w:rPr>
        <w:t xml:space="preserve">, </w:t>
      </w:r>
      <w:r w:rsidR="00D93924">
        <w:rPr>
          <w:rFonts w:ascii="Times New Roman" w:eastAsia="Times New Roman" w:hAnsi="Times New Roman" w:cs="Times New Roman"/>
          <w:color w:val="1A1A1A"/>
          <w:sz w:val="24"/>
          <w:szCs w:val="24"/>
          <w:lang w:val="en-US" w:eastAsia="ru-RU"/>
        </w:rPr>
        <w:t>Sr</w:t>
      </w:r>
      <w:r w:rsidR="00D93924">
        <w:rPr>
          <w:rFonts w:ascii="Times New Roman" w:eastAsia="Times New Roman" w:hAnsi="Times New Roman" w:cs="Times New Roman"/>
          <w:color w:val="1A1A1A"/>
          <w:sz w:val="24"/>
          <w:szCs w:val="24"/>
          <w:lang w:eastAsia="ru-RU"/>
        </w:rPr>
        <w:t xml:space="preserve"> и </w:t>
      </w:r>
      <w:r w:rsidR="00D93924">
        <w:rPr>
          <w:rFonts w:ascii="Times New Roman" w:eastAsia="Times New Roman" w:hAnsi="Times New Roman" w:cs="Times New Roman"/>
          <w:color w:val="1A1A1A"/>
          <w:sz w:val="24"/>
          <w:szCs w:val="24"/>
          <w:lang w:val="en-US" w:eastAsia="ru-RU"/>
        </w:rPr>
        <w:t>Zr</w:t>
      </w:r>
      <w:r w:rsidR="00D93924" w:rsidRPr="00D93924">
        <w:rPr>
          <w:rFonts w:ascii="Times New Roman" w:eastAsia="Times New Roman" w:hAnsi="Times New Roman" w:cs="Times New Roman"/>
          <w:color w:val="1A1A1A"/>
          <w:sz w:val="24"/>
          <w:szCs w:val="24"/>
          <w:lang w:eastAsia="ru-RU"/>
        </w:rPr>
        <w:t>.</w:t>
      </w:r>
      <w:r w:rsidR="00D93924">
        <w:rPr>
          <w:rFonts w:ascii="Times New Roman" w:eastAsia="Times New Roman" w:hAnsi="Times New Roman" w:cs="Times New Roman"/>
          <w:color w:val="1A1A1A"/>
          <w:sz w:val="24"/>
          <w:szCs w:val="24"/>
          <w:lang w:eastAsia="ru-RU"/>
        </w:rPr>
        <w:t xml:space="preserve"> </w:t>
      </w:r>
      <w:r w:rsidR="00251CB8" w:rsidRPr="00251CB8">
        <w:rPr>
          <w:rFonts w:ascii="Times New Roman" w:eastAsia="Times New Roman" w:hAnsi="Times New Roman" w:cs="Times New Roman"/>
          <w:color w:val="1A1A1A"/>
          <w:sz w:val="24"/>
          <w:szCs w:val="24"/>
          <w:lang w:eastAsia="ru-RU"/>
        </w:rPr>
        <w:t xml:space="preserve"> </w:t>
      </w:r>
      <w:r w:rsidR="00251CB8">
        <w:rPr>
          <w:rFonts w:ascii="Times New Roman" w:eastAsia="Times New Roman" w:hAnsi="Times New Roman" w:cs="Times New Roman"/>
          <w:color w:val="1A1A1A"/>
          <w:sz w:val="24"/>
          <w:szCs w:val="24"/>
          <w:lang w:eastAsia="ru-RU"/>
        </w:rPr>
        <w:t>На диаграмме (рис.3) отражены характеристики столбах каждых элементов. На рисунке видно что, самая высокая столба это у мышьяки на токи 2 и 10 (тоже в Руйнги ну в городе Мугеге).</w:t>
      </w:r>
      <w:r w:rsidR="00621C2B">
        <w:rPr>
          <w:rFonts w:ascii="Times New Roman" w:eastAsia="Times New Roman" w:hAnsi="Times New Roman" w:cs="Times New Roman"/>
          <w:color w:val="1A1A1A"/>
          <w:sz w:val="24"/>
          <w:szCs w:val="24"/>
          <w:lang w:eastAsia="ru-RU"/>
        </w:rPr>
        <w:t xml:space="preserve"> И видим как из самых распространённых элементов стронций содержат высоки пик (2493</w:t>
      </w:r>
    </w:p>
    <w:p w:rsidR="006C1675" w:rsidRPr="00B94818" w:rsidRDefault="00621C2B" w:rsidP="00B94818">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,07 мг/кг) – это точка 5 провинция Чибитоке (Джангве) и точке 8 там-же с долей 2285,95 мг/кг. Можно сказать что, высокие сод</w:t>
      </w:r>
      <w:r w:rsidR="006C1675">
        <w:rPr>
          <w:rFonts w:ascii="Times New Roman" w:eastAsia="Times New Roman" w:hAnsi="Times New Roman" w:cs="Times New Roman"/>
          <w:color w:val="1A1A1A"/>
          <w:sz w:val="24"/>
          <w:szCs w:val="24"/>
          <w:lang w:eastAsia="ru-RU"/>
        </w:rPr>
        <w:t xml:space="preserve">ержания этого элемента есть вероятно о наличье магматические минералы или золота в этих объектах. </w:t>
      </w:r>
      <w:r w:rsidR="00B94818">
        <w:rPr>
          <w:rFonts w:ascii="Times New Roman" w:eastAsia="Times New Roman" w:hAnsi="Times New Roman" w:cs="Times New Roman"/>
          <w:color w:val="1A1A1A"/>
          <w:sz w:val="24"/>
          <w:szCs w:val="24"/>
          <w:lang w:eastAsia="ru-RU"/>
        </w:rPr>
        <w:t xml:space="preserve">В публикации научной работе Анастасии Борисовы, написано что в </w:t>
      </w:r>
      <w:r w:rsidR="00251CB8" w:rsidRPr="00251CB8">
        <w:rPr>
          <w:rFonts w:ascii="Times New Roman" w:eastAsia="Times New Roman" w:hAnsi="Times New Roman" w:cs="Times New Roman"/>
          <w:color w:val="1A1A1A"/>
          <w:sz w:val="24"/>
          <w:szCs w:val="24"/>
          <w:lang w:eastAsia="ru-RU"/>
        </w:rPr>
        <w:t xml:space="preserve">дополнение к высокому содержанию </w:t>
      </w:r>
      <w:r w:rsidR="00251CB8" w:rsidRPr="00251CB8">
        <w:rPr>
          <w:rFonts w:ascii="Times New Roman" w:eastAsia="Times New Roman" w:hAnsi="Times New Roman" w:cs="Times New Roman"/>
          <w:color w:val="1A1A1A"/>
          <w:sz w:val="24"/>
          <w:szCs w:val="24"/>
          <w:lang w:val="en-US" w:eastAsia="ru-RU"/>
        </w:rPr>
        <w:t>Sr</w:t>
      </w:r>
      <w:r w:rsidR="00251CB8" w:rsidRPr="00251CB8">
        <w:rPr>
          <w:rFonts w:ascii="Times New Roman" w:eastAsia="Times New Roman" w:hAnsi="Times New Roman" w:cs="Times New Roman"/>
          <w:color w:val="1A1A1A"/>
          <w:sz w:val="24"/>
          <w:szCs w:val="24"/>
          <w:lang w:eastAsia="ru-RU"/>
        </w:rPr>
        <w:t xml:space="preserve"> и радиогенных 87</w:t>
      </w:r>
      <w:r w:rsidR="00251CB8" w:rsidRPr="00251CB8">
        <w:rPr>
          <w:rFonts w:ascii="Times New Roman" w:eastAsia="Times New Roman" w:hAnsi="Times New Roman" w:cs="Times New Roman"/>
          <w:color w:val="1A1A1A"/>
          <w:sz w:val="24"/>
          <w:szCs w:val="24"/>
          <w:lang w:val="en-US" w:eastAsia="ru-RU"/>
        </w:rPr>
        <w:t>Sr</w:t>
      </w:r>
      <w:r w:rsidR="00251CB8" w:rsidRPr="00251CB8">
        <w:rPr>
          <w:rFonts w:ascii="Times New Roman" w:eastAsia="Times New Roman" w:hAnsi="Times New Roman" w:cs="Times New Roman"/>
          <w:color w:val="1A1A1A"/>
          <w:sz w:val="24"/>
          <w:szCs w:val="24"/>
          <w:lang w:eastAsia="ru-RU"/>
        </w:rPr>
        <w:t xml:space="preserve"> /86</w:t>
      </w:r>
      <w:r w:rsidR="00251CB8" w:rsidRPr="00251CB8">
        <w:rPr>
          <w:rFonts w:ascii="Times New Roman" w:eastAsia="Times New Roman" w:hAnsi="Times New Roman" w:cs="Times New Roman"/>
          <w:color w:val="1A1A1A"/>
          <w:sz w:val="24"/>
          <w:szCs w:val="24"/>
          <w:lang w:val="en-US" w:eastAsia="ru-RU"/>
        </w:rPr>
        <w:t>Sr</w:t>
      </w:r>
      <w:r w:rsidR="00251CB8" w:rsidRPr="00251CB8">
        <w:rPr>
          <w:rFonts w:ascii="Times New Roman" w:eastAsia="Times New Roman" w:hAnsi="Times New Roman" w:cs="Times New Roman"/>
          <w:color w:val="1A1A1A"/>
          <w:sz w:val="24"/>
          <w:szCs w:val="24"/>
          <w:lang w:eastAsia="ru-RU"/>
        </w:rPr>
        <w:t xml:space="preserve"> и повышенному содержанию </w:t>
      </w:r>
      <w:r w:rsidR="00251CB8" w:rsidRPr="00251CB8">
        <w:rPr>
          <w:rFonts w:ascii="Times New Roman" w:eastAsia="Times New Roman" w:hAnsi="Times New Roman" w:cs="Times New Roman"/>
          <w:color w:val="1A1A1A"/>
          <w:sz w:val="24"/>
          <w:szCs w:val="24"/>
          <w:lang w:val="en-US" w:eastAsia="ru-RU"/>
        </w:rPr>
        <w:t>CO</w:t>
      </w:r>
      <w:r w:rsidR="00251CB8" w:rsidRPr="00B94818">
        <w:rPr>
          <w:rFonts w:ascii="Times New Roman" w:eastAsia="Times New Roman" w:hAnsi="Times New Roman" w:cs="Times New Roman"/>
          <w:color w:val="1A1A1A"/>
          <w:sz w:val="24"/>
          <w:szCs w:val="24"/>
          <w:vertAlign w:val="subscript"/>
          <w:lang w:eastAsia="ru-RU"/>
        </w:rPr>
        <w:t>2</w:t>
      </w:r>
      <w:r w:rsidR="00251CB8" w:rsidRPr="00251CB8">
        <w:rPr>
          <w:rFonts w:ascii="Times New Roman" w:eastAsia="Times New Roman" w:hAnsi="Times New Roman" w:cs="Times New Roman"/>
          <w:color w:val="1A1A1A"/>
          <w:sz w:val="24"/>
          <w:szCs w:val="24"/>
          <w:lang w:eastAsia="ru-RU"/>
        </w:rPr>
        <w:t xml:space="preserve">, </w:t>
      </w:r>
      <w:r w:rsidR="00251CB8" w:rsidRPr="00251CB8">
        <w:rPr>
          <w:rFonts w:ascii="Times New Roman" w:eastAsia="Times New Roman" w:hAnsi="Times New Roman" w:cs="Times New Roman"/>
          <w:color w:val="1A1A1A"/>
          <w:sz w:val="24"/>
          <w:szCs w:val="24"/>
          <w:lang w:val="en-US" w:eastAsia="ru-RU"/>
        </w:rPr>
        <w:t>Ba</w:t>
      </w:r>
      <w:r w:rsidR="00251CB8" w:rsidRPr="00251CB8">
        <w:rPr>
          <w:rFonts w:ascii="Times New Roman" w:eastAsia="Times New Roman" w:hAnsi="Times New Roman" w:cs="Times New Roman"/>
          <w:color w:val="1A1A1A"/>
          <w:sz w:val="24"/>
          <w:szCs w:val="24"/>
          <w:lang w:eastAsia="ru-RU"/>
        </w:rPr>
        <w:t xml:space="preserve">, </w:t>
      </w:r>
      <w:r w:rsidR="00251CB8" w:rsidRPr="00251CB8">
        <w:rPr>
          <w:rFonts w:ascii="Times New Roman" w:eastAsia="Times New Roman" w:hAnsi="Times New Roman" w:cs="Times New Roman"/>
          <w:color w:val="1A1A1A"/>
          <w:sz w:val="24"/>
          <w:szCs w:val="24"/>
          <w:lang w:val="en-US" w:eastAsia="ru-RU"/>
        </w:rPr>
        <w:t>Co</w:t>
      </w:r>
      <w:r w:rsidR="00251CB8" w:rsidRPr="00251CB8">
        <w:rPr>
          <w:rFonts w:ascii="Times New Roman" w:eastAsia="Times New Roman" w:hAnsi="Times New Roman" w:cs="Times New Roman"/>
          <w:color w:val="1A1A1A"/>
          <w:sz w:val="24"/>
          <w:szCs w:val="24"/>
          <w:lang w:eastAsia="ru-RU"/>
        </w:rPr>
        <w:t xml:space="preserve">, </w:t>
      </w:r>
      <w:r w:rsidR="00251CB8" w:rsidRPr="00251CB8">
        <w:rPr>
          <w:rFonts w:ascii="Times New Roman" w:eastAsia="Times New Roman" w:hAnsi="Times New Roman" w:cs="Times New Roman"/>
          <w:color w:val="1A1A1A"/>
          <w:sz w:val="24"/>
          <w:szCs w:val="24"/>
          <w:lang w:val="en-US" w:eastAsia="ru-RU"/>
        </w:rPr>
        <w:t>Cr</w:t>
      </w:r>
      <w:r w:rsidR="00251CB8" w:rsidRPr="00251CB8">
        <w:rPr>
          <w:rFonts w:ascii="Times New Roman" w:eastAsia="Times New Roman" w:hAnsi="Times New Roman" w:cs="Times New Roman"/>
          <w:color w:val="1A1A1A"/>
          <w:sz w:val="24"/>
          <w:szCs w:val="24"/>
          <w:lang w:eastAsia="ru-RU"/>
        </w:rPr>
        <w:t xml:space="preserve">, </w:t>
      </w:r>
      <w:r w:rsidR="00251CB8" w:rsidRPr="00251CB8">
        <w:rPr>
          <w:rFonts w:ascii="Times New Roman" w:eastAsia="Times New Roman" w:hAnsi="Times New Roman" w:cs="Times New Roman"/>
          <w:color w:val="1A1A1A"/>
          <w:sz w:val="24"/>
          <w:szCs w:val="24"/>
          <w:lang w:val="en-US" w:eastAsia="ru-RU"/>
        </w:rPr>
        <w:t>Cu</w:t>
      </w:r>
      <w:r w:rsidR="00251CB8" w:rsidRPr="00251CB8">
        <w:rPr>
          <w:rFonts w:ascii="Times New Roman" w:eastAsia="Times New Roman" w:hAnsi="Times New Roman" w:cs="Times New Roman"/>
          <w:color w:val="1A1A1A"/>
          <w:sz w:val="24"/>
          <w:szCs w:val="24"/>
          <w:lang w:eastAsia="ru-RU"/>
        </w:rPr>
        <w:t xml:space="preserve">, </w:t>
      </w:r>
      <w:r w:rsidR="00251CB8" w:rsidRPr="00251CB8">
        <w:rPr>
          <w:rFonts w:ascii="Times New Roman" w:eastAsia="Times New Roman" w:hAnsi="Times New Roman" w:cs="Times New Roman"/>
          <w:color w:val="1A1A1A"/>
          <w:sz w:val="24"/>
          <w:szCs w:val="24"/>
          <w:lang w:val="en-US" w:eastAsia="ru-RU"/>
        </w:rPr>
        <w:t>V</w:t>
      </w:r>
      <w:r w:rsidR="00251CB8" w:rsidRPr="00251CB8">
        <w:rPr>
          <w:rFonts w:ascii="Times New Roman" w:eastAsia="Times New Roman" w:hAnsi="Times New Roman" w:cs="Times New Roman"/>
          <w:color w:val="1A1A1A"/>
          <w:sz w:val="24"/>
          <w:szCs w:val="24"/>
          <w:lang w:eastAsia="ru-RU"/>
        </w:rPr>
        <w:t xml:space="preserve">, </w:t>
      </w:r>
      <w:r w:rsidR="00251CB8" w:rsidRPr="00251CB8">
        <w:rPr>
          <w:rFonts w:ascii="Times New Roman" w:eastAsia="Times New Roman" w:hAnsi="Times New Roman" w:cs="Times New Roman"/>
          <w:color w:val="1A1A1A"/>
          <w:sz w:val="24"/>
          <w:szCs w:val="24"/>
          <w:lang w:val="en-US" w:eastAsia="ru-RU"/>
        </w:rPr>
        <w:t>Zn</w:t>
      </w:r>
      <w:r w:rsidR="00251CB8" w:rsidRPr="00251CB8">
        <w:rPr>
          <w:rFonts w:ascii="Times New Roman" w:eastAsia="Times New Roman" w:hAnsi="Times New Roman" w:cs="Times New Roman"/>
          <w:color w:val="1A1A1A"/>
          <w:sz w:val="24"/>
          <w:szCs w:val="24"/>
          <w:lang w:eastAsia="ru-RU"/>
        </w:rPr>
        <w:t xml:space="preserve"> и </w:t>
      </w:r>
      <w:r w:rsidR="00251CB8" w:rsidRPr="00251CB8">
        <w:rPr>
          <w:rFonts w:ascii="Times New Roman" w:eastAsia="Times New Roman" w:hAnsi="Times New Roman" w:cs="Times New Roman"/>
          <w:color w:val="1A1A1A"/>
          <w:sz w:val="24"/>
          <w:szCs w:val="24"/>
          <w:lang w:val="en-US" w:eastAsia="ru-RU"/>
        </w:rPr>
        <w:t>Zr</w:t>
      </w:r>
      <w:r w:rsidR="00251CB8" w:rsidRPr="00251CB8">
        <w:rPr>
          <w:rFonts w:ascii="Times New Roman" w:eastAsia="Times New Roman" w:hAnsi="Times New Roman" w:cs="Times New Roman"/>
          <w:color w:val="1A1A1A"/>
          <w:sz w:val="24"/>
          <w:szCs w:val="24"/>
          <w:lang w:eastAsia="ru-RU"/>
        </w:rPr>
        <w:t xml:space="preserve"> в магматических минералах и связанных с ними стеклах, важными индикаторами являются перекристаллизованный и остаточный метаморфический сфен, кварц, гранат и апатит, предсказанные с помощью моделирования риолитовых РАСПЛАВОВ или имитатора магматической камеры во время плавления стеновых пород, а также остаточный метастабильный кальцит и волластонит ассимиляции известково-силикатных кор. Таким образом, неравновесный процесс ассимиляции известково–силикатной коры можно хорошо предсказать с помощью экспериментов по растворению и термодинамического моделирования с использованием риолитовых расплавов или симулятора магматической камеры. Скорость ассимиляции известково–силикатных отложений земной коры все еще остается неограниченной без адекватных высокотемпературных кинетических экспериментов во временных рядах. </w:t>
      </w:r>
      <w:r w:rsidR="00016C80">
        <w:rPr>
          <w:rFonts w:ascii="Times New Roman" w:eastAsia="Times New Roman" w:hAnsi="Times New Roman" w:cs="Times New Roman"/>
          <w:color w:val="1A1A1A"/>
          <w:sz w:val="24"/>
          <w:szCs w:val="24"/>
          <w:lang w:eastAsia="ru-RU"/>
        </w:rPr>
        <w:t>Ещё прогнозировали</w:t>
      </w:r>
      <w:r w:rsidR="00251CB8" w:rsidRPr="00251CB8">
        <w:rPr>
          <w:rFonts w:ascii="Times New Roman" w:eastAsia="Times New Roman" w:hAnsi="Times New Roman" w:cs="Times New Roman"/>
          <w:color w:val="1A1A1A"/>
          <w:sz w:val="24"/>
          <w:szCs w:val="24"/>
          <w:lang w:eastAsia="ru-RU"/>
        </w:rPr>
        <w:t xml:space="preserve">, что скорость ассимиляции земной коры контролируется диффузией </w:t>
      </w:r>
      <w:r w:rsidR="00251CB8" w:rsidRPr="00251CB8">
        <w:rPr>
          <w:rFonts w:ascii="Times New Roman" w:eastAsia="Times New Roman" w:hAnsi="Times New Roman" w:cs="Times New Roman"/>
          <w:color w:val="1A1A1A"/>
          <w:sz w:val="24"/>
          <w:szCs w:val="24"/>
          <w:lang w:val="en-US" w:eastAsia="ru-RU"/>
        </w:rPr>
        <w:t>Si</w:t>
      </w:r>
      <w:r w:rsidR="00251CB8" w:rsidRPr="00251CB8">
        <w:rPr>
          <w:rFonts w:ascii="Times New Roman" w:eastAsia="Times New Roman" w:hAnsi="Times New Roman" w:cs="Times New Roman"/>
          <w:color w:val="1A1A1A"/>
          <w:sz w:val="24"/>
          <w:szCs w:val="24"/>
          <w:lang w:eastAsia="ru-RU"/>
        </w:rPr>
        <w:t>–</w:t>
      </w:r>
      <w:r w:rsidR="00251CB8" w:rsidRPr="00251CB8">
        <w:rPr>
          <w:rFonts w:ascii="Times New Roman" w:eastAsia="Times New Roman" w:hAnsi="Times New Roman" w:cs="Times New Roman"/>
          <w:color w:val="1A1A1A"/>
          <w:sz w:val="24"/>
          <w:szCs w:val="24"/>
          <w:lang w:val="en-US" w:eastAsia="ru-RU"/>
        </w:rPr>
        <w:t>Al</w:t>
      </w:r>
      <w:r w:rsidR="00251CB8" w:rsidRPr="00251CB8">
        <w:rPr>
          <w:rFonts w:ascii="Times New Roman" w:eastAsia="Times New Roman" w:hAnsi="Times New Roman" w:cs="Times New Roman"/>
          <w:color w:val="1A1A1A"/>
          <w:sz w:val="24"/>
          <w:szCs w:val="24"/>
          <w:lang w:eastAsia="ru-RU"/>
        </w:rPr>
        <w:t xml:space="preserve"> и связанной с ней конвекцией в водносиликатном слое магмы</w:t>
      </w:r>
      <w:r w:rsidR="00B94818">
        <w:rPr>
          <w:rFonts w:ascii="Times New Roman" w:eastAsia="Times New Roman" w:hAnsi="Times New Roman" w:cs="Times New Roman"/>
          <w:color w:val="1A1A1A"/>
          <w:sz w:val="24"/>
          <w:szCs w:val="24"/>
          <w:lang w:eastAsia="ru-RU"/>
        </w:rPr>
        <w:t>[</w:t>
      </w:r>
      <w:r w:rsidR="00834F08" w:rsidRPr="00EF4AEA">
        <w:rPr>
          <w:rFonts w:ascii="Times New Roman" w:eastAsia="Times New Roman" w:hAnsi="Times New Roman" w:cs="Times New Roman"/>
          <w:color w:val="000000" w:themeColor="text1"/>
          <w:sz w:val="24"/>
          <w:szCs w:val="24"/>
          <w:lang w:eastAsia="ru-RU"/>
        </w:rPr>
        <w:t>9</w:t>
      </w:r>
      <w:r w:rsidR="00B94818">
        <w:rPr>
          <w:rFonts w:ascii="Times New Roman" w:eastAsia="Times New Roman" w:hAnsi="Times New Roman" w:cs="Times New Roman"/>
          <w:color w:val="1A1A1A"/>
          <w:sz w:val="24"/>
          <w:szCs w:val="24"/>
          <w:lang w:eastAsia="ru-RU"/>
        </w:rPr>
        <w:t>]</w:t>
      </w:r>
      <w:r w:rsidR="00251CB8" w:rsidRPr="00251CB8">
        <w:rPr>
          <w:rFonts w:ascii="Times New Roman" w:eastAsia="Times New Roman" w:hAnsi="Times New Roman" w:cs="Times New Roman"/>
          <w:color w:val="1A1A1A"/>
          <w:sz w:val="24"/>
          <w:szCs w:val="24"/>
          <w:lang w:eastAsia="ru-RU"/>
        </w:rPr>
        <w:t>.</w:t>
      </w:r>
    </w:p>
    <w:p w:rsidR="009A5699" w:rsidRDefault="0029489D" w:rsidP="007B3354">
      <w:pPr>
        <w:shd w:val="clear" w:color="auto" w:fill="FFFFFF"/>
        <w:spacing w:after="0" w:line="240" w:lineRule="auto"/>
        <w:ind w:firstLine="709"/>
        <w:jc w:val="center"/>
        <w:rPr>
          <w:rFonts w:ascii="Times New Roman" w:eastAsia="Times New Roman" w:hAnsi="Times New Roman" w:cs="Times New Roman"/>
          <w:color w:val="1A1A1A"/>
          <w:sz w:val="24"/>
          <w:szCs w:val="24"/>
          <w:lang w:val="en-US" w:eastAsia="ru-RU"/>
        </w:rPr>
      </w:pPr>
      <w:r>
        <w:rPr>
          <w:rFonts w:ascii="Times New Roman" w:eastAsia="Times New Roman" w:hAnsi="Times New Roman" w:cs="Times New Roman"/>
          <w:noProof/>
          <w:color w:val="1A1A1A"/>
          <w:sz w:val="24"/>
          <w:szCs w:val="24"/>
          <w:lang w:eastAsia="ru-RU"/>
        </w:rPr>
        <w:drawing>
          <wp:inline distT="0" distB="0" distL="0" distR="0" wp14:anchorId="5E0E4FB5">
            <wp:extent cx="4664075" cy="32004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4075" cy="3200400"/>
                    </a:xfrm>
                    <a:prstGeom prst="rect">
                      <a:avLst/>
                    </a:prstGeom>
                    <a:noFill/>
                  </pic:spPr>
                </pic:pic>
              </a:graphicData>
            </a:graphic>
          </wp:inline>
        </w:drawing>
      </w:r>
    </w:p>
    <w:p w:rsidR="00757EC0" w:rsidRPr="00757EC0" w:rsidRDefault="00757EC0" w:rsidP="00757EC0">
      <w:pPr>
        <w:shd w:val="clear" w:color="auto" w:fill="FFFFFF"/>
        <w:spacing w:after="0" w:line="240" w:lineRule="auto"/>
        <w:ind w:firstLine="709"/>
        <w:jc w:val="center"/>
        <w:rPr>
          <w:rFonts w:ascii="Times New Roman" w:eastAsia="Times New Roman" w:hAnsi="Times New Roman" w:cs="Times New Roman"/>
          <w:color w:val="1A1A1A"/>
          <w:sz w:val="24"/>
          <w:szCs w:val="24"/>
          <w:lang w:eastAsia="ru-RU"/>
        </w:rPr>
      </w:pPr>
      <w:r w:rsidRPr="00757EC0">
        <w:rPr>
          <w:rFonts w:ascii="Times New Roman" w:eastAsia="Times New Roman" w:hAnsi="Times New Roman" w:cs="Times New Roman"/>
          <w:b/>
          <w:i/>
          <w:color w:val="1A1A1A"/>
          <w:sz w:val="24"/>
          <w:szCs w:val="24"/>
          <w:lang w:eastAsia="ru-RU"/>
        </w:rPr>
        <w:t>Рис.3</w:t>
      </w:r>
      <w:r>
        <w:rPr>
          <w:rFonts w:ascii="Times New Roman" w:eastAsia="Times New Roman" w:hAnsi="Times New Roman" w:cs="Times New Roman"/>
          <w:color w:val="1A1A1A"/>
          <w:sz w:val="24"/>
          <w:szCs w:val="24"/>
          <w:lang w:eastAsia="ru-RU"/>
        </w:rPr>
        <w:t>.: Содержание микроэлементов</w:t>
      </w:r>
    </w:p>
    <w:p w:rsidR="00251CB8" w:rsidRPr="00757EC0" w:rsidRDefault="00757EC0" w:rsidP="00594640">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757EC0">
        <w:rPr>
          <w:rFonts w:ascii="Times New Roman" w:eastAsia="Times New Roman" w:hAnsi="Times New Roman" w:cs="Times New Roman"/>
          <w:color w:val="1A1A1A"/>
          <w:sz w:val="24"/>
          <w:szCs w:val="24"/>
          <w:lang w:eastAsia="ru-RU"/>
        </w:rPr>
        <w:t xml:space="preserve"> </w:t>
      </w:r>
    </w:p>
    <w:p w:rsidR="00757EC0" w:rsidRDefault="00016C80" w:rsidP="005C48B6">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 таб</w:t>
      </w:r>
      <w:r w:rsidR="00A04418">
        <w:rPr>
          <w:rFonts w:ascii="Times New Roman" w:eastAsia="Times New Roman" w:hAnsi="Times New Roman" w:cs="Times New Roman"/>
          <w:color w:val="1A1A1A"/>
          <w:sz w:val="24"/>
          <w:szCs w:val="24"/>
          <w:lang w:eastAsia="ru-RU"/>
        </w:rPr>
        <w:t>лице 2, видим результаты оксиды</w:t>
      </w:r>
      <w:r>
        <w:rPr>
          <w:rFonts w:ascii="Times New Roman" w:eastAsia="Times New Roman" w:hAnsi="Times New Roman" w:cs="Times New Roman"/>
          <w:color w:val="1A1A1A"/>
          <w:sz w:val="24"/>
          <w:szCs w:val="24"/>
          <w:lang w:eastAsia="ru-RU"/>
        </w:rPr>
        <w:t xml:space="preserve"> и содержание мин</w:t>
      </w:r>
      <w:r w:rsidR="00A04418">
        <w:rPr>
          <w:rFonts w:ascii="Times New Roman" w:eastAsia="Times New Roman" w:hAnsi="Times New Roman" w:cs="Times New Roman"/>
          <w:color w:val="1A1A1A"/>
          <w:sz w:val="24"/>
          <w:szCs w:val="24"/>
          <w:lang w:eastAsia="ru-RU"/>
        </w:rPr>
        <w:t>ералах на каждых пробах получены</w:t>
      </w:r>
      <w:r>
        <w:rPr>
          <w:rFonts w:ascii="Times New Roman" w:eastAsia="Times New Roman" w:hAnsi="Times New Roman" w:cs="Times New Roman"/>
          <w:color w:val="1A1A1A"/>
          <w:sz w:val="24"/>
          <w:szCs w:val="24"/>
          <w:lang w:eastAsia="ru-RU"/>
        </w:rPr>
        <w:t xml:space="preserve"> при расчета идентификации.</w:t>
      </w:r>
      <w:r w:rsidR="00A04418">
        <w:rPr>
          <w:rFonts w:ascii="Times New Roman" w:eastAsia="Times New Roman" w:hAnsi="Times New Roman" w:cs="Times New Roman"/>
          <w:color w:val="1A1A1A"/>
          <w:sz w:val="24"/>
          <w:szCs w:val="24"/>
          <w:lang w:eastAsia="ru-RU"/>
        </w:rPr>
        <w:t xml:space="preserve"> Самые распространения оксидов в пробах это </w:t>
      </w:r>
      <w:r w:rsidR="00A04418">
        <w:rPr>
          <w:rFonts w:ascii="Times New Roman" w:eastAsia="Times New Roman" w:hAnsi="Times New Roman" w:cs="Times New Roman"/>
          <w:color w:val="1A1A1A"/>
          <w:sz w:val="24"/>
          <w:szCs w:val="24"/>
          <w:lang w:val="en-US" w:eastAsia="ru-RU"/>
        </w:rPr>
        <w:t>Si</w:t>
      </w:r>
      <w:r w:rsidR="00A04418" w:rsidRPr="00A04418">
        <w:rPr>
          <w:rFonts w:ascii="Times New Roman" w:eastAsia="Times New Roman" w:hAnsi="Times New Roman" w:cs="Times New Roman"/>
          <w:color w:val="1A1A1A"/>
          <w:sz w:val="24"/>
          <w:szCs w:val="24"/>
          <w:lang w:eastAsia="ru-RU"/>
        </w:rPr>
        <w:t>0</w:t>
      </w:r>
      <w:r w:rsidR="00A04418" w:rsidRPr="00A04418">
        <w:rPr>
          <w:rFonts w:ascii="Times New Roman" w:eastAsia="Times New Roman" w:hAnsi="Times New Roman" w:cs="Times New Roman"/>
          <w:color w:val="1A1A1A"/>
          <w:sz w:val="24"/>
          <w:szCs w:val="24"/>
          <w:vertAlign w:val="subscript"/>
          <w:lang w:eastAsia="ru-RU"/>
        </w:rPr>
        <w:t>2</w:t>
      </w:r>
      <w:r w:rsidR="00A04418" w:rsidRPr="00A04418">
        <w:rPr>
          <w:rFonts w:ascii="Times New Roman" w:eastAsia="Times New Roman" w:hAnsi="Times New Roman" w:cs="Times New Roman"/>
          <w:color w:val="1A1A1A"/>
          <w:sz w:val="24"/>
          <w:szCs w:val="24"/>
          <w:lang w:eastAsia="ru-RU"/>
        </w:rPr>
        <w:t xml:space="preserve">, </w:t>
      </w:r>
      <w:r w:rsidR="00A04418">
        <w:rPr>
          <w:rFonts w:ascii="Times New Roman" w:eastAsia="Times New Roman" w:hAnsi="Times New Roman" w:cs="Times New Roman"/>
          <w:color w:val="1A1A1A"/>
          <w:sz w:val="24"/>
          <w:szCs w:val="24"/>
          <w:lang w:val="en-US" w:eastAsia="ru-RU"/>
        </w:rPr>
        <w:t>Fe</w:t>
      </w:r>
      <w:r w:rsidR="00A04418" w:rsidRPr="00A04418">
        <w:rPr>
          <w:rFonts w:ascii="Times New Roman" w:eastAsia="Times New Roman" w:hAnsi="Times New Roman" w:cs="Times New Roman"/>
          <w:color w:val="1A1A1A"/>
          <w:sz w:val="24"/>
          <w:szCs w:val="24"/>
          <w:vertAlign w:val="subscript"/>
          <w:lang w:eastAsia="ru-RU"/>
        </w:rPr>
        <w:t>2</w:t>
      </w:r>
      <w:r w:rsidR="00A04418" w:rsidRPr="00A04418">
        <w:rPr>
          <w:rFonts w:ascii="Times New Roman" w:eastAsia="Times New Roman" w:hAnsi="Times New Roman" w:cs="Times New Roman"/>
          <w:color w:val="1A1A1A"/>
          <w:sz w:val="24"/>
          <w:szCs w:val="24"/>
          <w:lang w:eastAsia="ru-RU"/>
        </w:rPr>
        <w:t>0</w:t>
      </w:r>
      <w:r w:rsidR="00A04418" w:rsidRPr="00A04418">
        <w:rPr>
          <w:rFonts w:ascii="Times New Roman" w:eastAsia="Times New Roman" w:hAnsi="Times New Roman" w:cs="Times New Roman"/>
          <w:color w:val="1A1A1A"/>
          <w:sz w:val="24"/>
          <w:szCs w:val="24"/>
          <w:vertAlign w:val="subscript"/>
          <w:lang w:eastAsia="ru-RU"/>
        </w:rPr>
        <w:t>3</w:t>
      </w:r>
      <w:r w:rsidR="00A04418">
        <w:rPr>
          <w:rFonts w:ascii="Times New Roman" w:eastAsia="Times New Roman" w:hAnsi="Times New Roman" w:cs="Times New Roman"/>
          <w:color w:val="1A1A1A"/>
          <w:sz w:val="24"/>
          <w:szCs w:val="24"/>
          <w:lang w:eastAsia="ru-RU"/>
        </w:rPr>
        <w:t xml:space="preserve"> и </w:t>
      </w:r>
      <w:r w:rsidR="00A04418">
        <w:rPr>
          <w:rFonts w:ascii="Times New Roman" w:eastAsia="Times New Roman" w:hAnsi="Times New Roman" w:cs="Times New Roman"/>
          <w:color w:val="1A1A1A"/>
          <w:sz w:val="24"/>
          <w:szCs w:val="24"/>
          <w:lang w:val="en-US" w:eastAsia="ru-RU"/>
        </w:rPr>
        <w:t>Al</w:t>
      </w:r>
      <w:r w:rsidR="00A04418" w:rsidRPr="00A04418">
        <w:rPr>
          <w:rFonts w:ascii="Times New Roman" w:eastAsia="Times New Roman" w:hAnsi="Times New Roman" w:cs="Times New Roman"/>
          <w:color w:val="1A1A1A"/>
          <w:sz w:val="24"/>
          <w:szCs w:val="24"/>
          <w:vertAlign w:val="subscript"/>
          <w:lang w:eastAsia="ru-RU"/>
        </w:rPr>
        <w:t>2</w:t>
      </w:r>
      <w:r w:rsidR="00A04418" w:rsidRPr="00A04418">
        <w:rPr>
          <w:rFonts w:ascii="Times New Roman" w:eastAsia="Times New Roman" w:hAnsi="Times New Roman" w:cs="Times New Roman"/>
          <w:color w:val="1A1A1A"/>
          <w:sz w:val="24"/>
          <w:szCs w:val="24"/>
          <w:lang w:eastAsia="ru-RU"/>
        </w:rPr>
        <w:t>0</w:t>
      </w:r>
      <w:r w:rsidR="00A04418" w:rsidRPr="00A04418">
        <w:rPr>
          <w:rFonts w:ascii="Times New Roman" w:eastAsia="Times New Roman" w:hAnsi="Times New Roman" w:cs="Times New Roman"/>
          <w:color w:val="1A1A1A"/>
          <w:sz w:val="24"/>
          <w:szCs w:val="24"/>
          <w:vertAlign w:val="subscript"/>
          <w:lang w:eastAsia="ru-RU"/>
        </w:rPr>
        <w:t>3</w:t>
      </w:r>
      <w:r w:rsidR="00A04418">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 </w:t>
      </w:r>
      <w:r w:rsidR="001D7EE9">
        <w:rPr>
          <w:rFonts w:ascii="Times New Roman" w:eastAsia="Times New Roman" w:hAnsi="Times New Roman" w:cs="Times New Roman"/>
          <w:color w:val="1A1A1A"/>
          <w:sz w:val="24"/>
          <w:szCs w:val="24"/>
          <w:lang w:eastAsia="ru-RU"/>
        </w:rPr>
        <w:t xml:space="preserve">Самая большая значения это 85,56% для </w:t>
      </w:r>
      <w:r w:rsidR="001D7EE9">
        <w:rPr>
          <w:rFonts w:ascii="Times New Roman" w:eastAsia="Times New Roman" w:hAnsi="Times New Roman" w:cs="Times New Roman"/>
          <w:color w:val="1A1A1A"/>
          <w:sz w:val="24"/>
          <w:szCs w:val="24"/>
          <w:lang w:val="en-US" w:eastAsia="ru-RU"/>
        </w:rPr>
        <w:t>Si</w:t>
      </w:r>
      <w:r w:rsidR="001D7EE9" w:rsidRPr="00A04418">
        <w:rPr>
          <w:rFonts w:ascii="Times New Roman" w:eastAsia="Times New Roman" w:hAnsi="Times New Roman" w:cs="Times New Roman"/>
          <w:color w:val="1A1A1A"/>
          <w:sz w:val="24"/>
          <w:szCs w:val="24"/>
          <w:lang w:eastAsia="ru-RU"/>
        </w:rPr>
        <w:t>0</w:t>
      </w:r>
      <w:r w:rsidR="001D7EE9" w:rsidRPr="00A04418">
        <w:rPr>
          <w:rFonts w:ascii="Times New Roman" w:eastAsia="Times New Roman" w:hAnsi="Times New Roman" w:cs="Times New Roman"/>
          <w:color w:val="1A1A1A"/>
          <w:sz w:val="24"/>
          <w:szCs w:val="24"/>
          <w:vertAlign w:val="subscript"/>
          <w:lang w:eastAsia="ru-RU"/>
        </w:rPr>
        <w:t>2</w:t>
      </w:r>
      <w:r w:rsidR="001D7EE9">
        <w:rPr>
          <w:rFonts w:ascii="Times New Roman" w:eastAsia="Times New Roman" w:hAnsi="Times New Roman" w:cs="Times New Roman"/>
          <w:color w:val="1A1A1A"/>
          <w:sz w:val="24"/>
          <w:szCs w:val="24"/>
          <w:lang w:eastAsia="ru-RU"/>
        </w:rPr>
        <w:t xml:space="preserve"> на точки 11 (Руйнги – Мигега)</w:t>
      </w:r>
      <w:r w:rsidR="00FA1223">
        <w:rPr>
          <w:rFonts w:ascii="Times New Roman" w:eastAsia="Times New Roman" w:hAnsi="Times New Roman" w:cs="Times New Roman"/>
          <w:color w:val="1A1A1A"/>
          <w:sz w:val="24"/>
          <w:szCs w:val="24"/>
          <w:lang w:eastAsia="ru-RU"/>
        </w:rPr>
        <w:t xml:space="preserve">, оксида железа с долей 21,79% тоже в провинции Руйнги (Русенко) и оксида алюминия там-же в Руйинги (Гисора) – 19,04%. </w:t>
      </w:r>
      <w:r w:rsidR="00FA1223" w:rsidRPr="00757EC0">
        <w:rPr>
          <w:rFonts w:ascii="Times New Roman" w:eastAsia="Times New Roman" w:hAnsi="Times New Roman" w:cs="Times New Roman"/>
          <w:color w:val="1A1A1A"/>
          <w:sz w:val="24"/>
          <w:szCs w:val="24"/>
          <w:lang w:eastAsia="ru-RU"/>
        </w:rPr>
        <w:t xml:space="preserve">В наблюдаемых значениях, отметим, что сумма </w:t>
      </w:r>
      <w:r w:rsidR="00FA1223" w:rsidRPr="00757EC0">
        <w:rPr>
          <w:rFonts w:ascii="Times New Roman" w:eastAsia="Times New Roman" w:hAnsi="Times New Roman" w:cs="Times New Roman"/>
          <w:color w:val="1A1A1A"/>
          <w:sz w:val="24"/>
          <w:szCs w:val="24"/>
          <w:lang w:eastAsia="ru-RU"/>
        </w:rPr>
        <w:lastRenderedPageBreak/>
        <w:t xml:space="preserve">оксидов для каждого образца не достигает 100%. </w:t>
      </w:r>
      <w:r w:rsidR="00FA1223" w:rsidRPr="00FA1223">
        <w:rPr>
          <w:rFonts w:ascii="Times New Roman" w:eastAsia="Times New Roman" w:hAnsi="Times New Roman" w:cs="Times New Roman"/>
          <w:color w:val="1A1A1A"/>
          <w:sz w:val="24"/>
          <w:szCs w:val="24"/>
          <w:lang w:eastAsia="ru-RU"/>
        </w:rPr>
        <w:t>по отношению к другим, связано с потерей воды при плавлении материалов с темпер</w:t>
      </w:r>
      <w:r w:rsidR="00FA1223">
        <w:rPr>
          <w:rFonts w:ascii="Times New Roman" w:eastAsia="Times New Roman" w:hAnsi="Times New Roman" w:cs="Times New Roman"/>
          <w:color w:val="1A1A1A"/>
          <w:sz w:val="24"/>
          <w:szCs w:val="24"/>
          <w:lang w:eastAsia="ru-RU"/>
        </w:rPr>
        <w:t xml:space="preserve">атурой 1100 °C в метаборате- Sr, в результатах микроэлементах заметно что </w:t>
      </w:r>
      <w:r w:rsidR="00FA1223">
        <w:rPr>
          <w:rFonts w:ascii="Times New Roman" w:eastAsia="Times New Roman" w:hAnsi="Times New Roman" w:cs="Times New Roman"/>
          <w:color w:val="1A1A1A"/>
          <w:sz w:val="24"/>
          <w:szCs w:val="24"/>
          <w:lang w:val="en-US" w:eastAsia="ru-RU"/>
        </w:rPr>
        <w:t>Sr</w:t>
      </w:r>
      <w:r w:rsidR="00FA1223" w:rsidRPr="00FA1223">
        <w:rPr>
          <w:rFonts w:ascii="Times New Roman" w:eastAsia="Times New Roman" w:hAnsi="Times New Roman" w:cs="Times New Roman"/>
          <w:color w:val="1A1A1A"/>
          <w:sz w:val="24"/>
          <w:szCs w:val="24"/>
          <w:lang w:eastAsia="ru-RU"/>
        </w:rPr>
        <w:t xml:space="preserve"> </w:t>
      </w:r>
      <w:r w:rsidR="00FA1223">
        <w:rPr>
          <w:rFonts w:ascii="Times New Roman" w:eastAsia="Times New Roman" w:hAnsi="Times New Roman" w:cs="Times New Roman"/>
          <w:color w:val="1A1A1A"/>
          <w:sz w:val="24"/>
          <w:szCs w:val="24"/>
          <w:lang w:eastAsia="ru-RU"/>
        </w:rPr>
        <w:t xml:space="preserve">обнаружили в всех пробах и самая высокая концентрация </w:t>
      </w:r>
      <w:r w:rsidR="005C48B6">
        <w:rPr>
          <w:rFonts w:ascii="Times New Roman" w:eastAsia="Times New Roman" w:hAnsi="Times New Roman" w:cs="Times New Roman"/>
          <w:color w:val="1A1A1A"/>
          <w:sz w:val="24"/>
          <w:szCs w:val="24"/>
          <w:lang w:eastAsia="ru-RU"/>
        </w:rPr>
        <w:t xml:space="preserve">на точки 8. </w:t>
      </w:r>
      <w:r w:rsidR="00757EC0" w:rsidRPr="00757EC0">
        <w:rPr>
          <w:rFonts w:ascii="Times New Roman" w:eastAsia="Times New Roman" w:hAnsi="Times New Roman" w:cs="Times New Roman"/>
          <w:color w:val="1A1A1A"/>
          <w:sz w:val="24"/>
          <w:szCs w:val="24"/>
          <w:lang w:eastAsia="ru-RU"/>
        </w:rPr>
        <w:t xml:space="preserve">Этот факт объясняется тем, что при </w:t>
      </w:r>
      <w:r w:rsidR="005C48B6">
        <w:rPr>
          <w:rFonts w:ascii="Times New Roman" w:eastAsia="Times New Roman" w:hAnsi="Times New Roman" w:cs="Times New Roman"/>
          <w:color w:val="1A1A1A"/>
          <w:sz w:val="24"/>
          <w:szCs w:val="24"/>
          <w:lang w:eastAsia="ru-RU"/>
        </w:rPr>
        <w:t>плавлении материалов</w:t>
      </w:r>
      <w:r w:rsidR="00757EC0" w:rsidRPr="00757EC0">
        <w:rPr>
          <w:rFonts w:ascii="Times New Roman" w:eastAsia="Times New Roman" w:hAnsi="Times New Roman" w:cs="Times New Roman"/>
          <w:color w:val="1A1A1A"/>
          <w:sz w:val="24"/>
          <w:szCs w:val="24"/>
          <w:lang w:eastAsia="ru-RU"/>
        </w:rPr>
        <w:t>, значительный объем воды потеряется</w:t>
      </w:r>
      <w:r w:rsidR="009C5A76">
        <w:rPr>
          <w:rFonts w:ascii="Times New Roman" w:eastAsia="Times New Roman" w:hAnsi="Times New Roman" w:cs="Times New Roman"/>
          <w:color w:val="1A1A1A"/>
          <w:sz w:val="24"/>
          <w:szCs w:val="24"/>
          <w:lang w:eastAsia="ru-RU"/>
        </w:rPr>
        <w:t xml:space="preserve"> и объемная масса</w:t>
      </w:r>
      <w:r w:rsidR="00757EC0" w:rsidRPr="00757EC0">
        <w:rPr>
          <w:rFonts w:ascii="Times New Roman" w:eastAsia="Times New Roman" w:hAnsi="Times New Roman" w:cs="Times New Roman"/>
          <w:color w:val="1A1A1A"/>
          <w:sz w:val="24"/>
          <w:szCs w:val="24"/>
          <w:lang w:eastAsia="ru-RU"/>
        </w:rPr>
        <w:t>. Следовательно, наблюдение низкой суммарн</w:t>
      </w:r>
      <w:r w:rsidR="009C5A76">
        <w:rPr>
          <w:rFonts w:ascii="Times New Roman" w:eastAsia="Times New Roman" w:hAnsi="Times New Roman" w:cs="Times New Roman"/>
          <w:color w:val="1A1A1A"/>
          <w:sz w:val="24"/>
          <w:szCs w:val="24"/>
          <w:lang w:eastAsia="ru-RU"/>
        </w:rPr>
        <w:t xml:space="preserve">ости оксидов в пробах точки 8, то есть </w:t>
      </w:r>
      <w:r w:rsidR="00B83257">
        <w:rPr>
          <w:rFonts w:ascii="Times New Roman" w:eastAsia="Times New Roman" w:hAnsi="Times New Roman" w:cs="Times New Roman"/>
          <w:color w:val="1A1A1A"/>
          <w:sz w:val="24"/>
          <w:szCs w:val="24"/>
          <w:lang w:eastAsia="ru-RU"/>
        </w:rPr>
        <w:t>Чибитоке</w:t>
      </w:r>
      <w:r w:rsidR="009C5A76">
        <w:rPr>
          <w:rFonts w:ascii="Times New Roman" w:eastAsia="Times New Roman" w:hAnsi="Times New Roman" w:cs="Times New Roman"/>
          <w:color w:val="1A1A1A"/>
          <w:sz w:val="24"/>
          <w:szCs w:val="24"/>
          <w:lang w:eastAsia="ru-RU"/>
        </w:rPr>
        <w:t xml:space="preserve"> (39,2</w:t>
      </w:r>
      <w:r w:rsidR="00757EC0" w:rsidRPr="00757EC0">
        <w:rPr>
          <w:rFonts w:ascii="Times New Roman" w:eastAsia="Times New Roman" w:hAnsi="Times New Roman" w:cs="Times New Roman"/>
          <w:color w:val="1A1A1A"/>
          <w:sz w:val="24"/>
          <w:szCs w:val="24"/>
          <w:lang w:eastAsia="ru-RU"/>
        </w:rPr>
        <w:t>3%) по отношению к дру</w:t>
      </w:r>
      <w:r w:rsidR="005C48B6">
        <w:rPr>
          <w:rFonts w:ascii="Times New Roman" w:eastAsia="Times New Roman" w:hAnsi="Times New Roman" w:cs="Times New Roman"/>
          <w:color w:val="1A1A1A"/>
          <w:sz w:val="24"/>
          <w:szCs w:val="24"/>
          <w:lang w:eastAsia="ru-RU"/>
        </w:rPr>
        <w:t>гим, подвержены</w:t>
      </w:r>
      <w:r w:rsidR="00B83257">
        <w:rPr>
          <w:rFonts w:ascii="Times New Roman" w:eastAsia="Times New Roman" w:hAnsi="Times New Roman" w:cs="Times New Roman"/>
          <w:color w:val="1A1A1A"/>
          <w:sz w:val="24"/>
          <w:szCs w:val="24"/>
          <w:lang w:eastAsia="ru-RU"/>
        </w:rPr>
        <w:t>.</w:t>
      </w:r>
    </w:p>
    <w:p w:rsidR="00757EC0" w:rsidRDefault="007B3354" w:rsidP="009C5A76">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6F25C2">
        <w:rPr>
          <w:rFonts w:ascii="Times New Roman" w:eastAsia="Times New Roman" w:hAnsi="Times New Roman" w:cs="Times New Roman"/>
          <w:b/>
          <w:i/>
          <w:color w:val="1A1A1A"/>
          <w:sz w:val="24"/>
          <w:szCs w:val="24"/>
          <w:lang w:eastAsia="ru-RU"/>
        </w:rPr>
        <w:t>Таблица</w:t>
      </w:r>
      <w:r w:rsidR="009C5A76">
        <w:rPr>
          <w:rFonts w:ascii="Times New Roman" w:eastAsia="Times New Roman" w:hAnsi="Times New Roman" w:cs="Times New Roman"/>
          <w:b/>
          <w:i/>
          <w:color w:val="1A1A1A"/>
          <w:sz w:val="24"/>
          <w:szCs w:val="24"/>
          <w:lang w:eastAsia="ru-RU"/>
        </w:rPr>
        <w:t xml:space="preserve"> №2</w:t>
      </w:r>
      <w:r w:rsidR="009C5A76">
        <w:rPr>
          <w:rFonts w:ascii="Times New Roman" w:eastAsia="Times New Roman" w:hAnsi="Times New Roman" w:cs="Times New Roman"/>
          <w:color w:val="1A1A1A"/>
          <w:sz w:val="24"/>
          <w:szCs w:val="24"/>
          <w:lang w:eastAsia="ru-RU"/>
        </w:rPr>
        <w:t>: Содержание ма</w:t>
      </w:r>
      <w:r>
        <w:rPr>
          <w:rFonts w:ascii="Times New Roman" w:eastAsia="Times New Roman" w:hAnsi="Times New Roman" w:cs="Times New Roman"/>
          <w:color w:val="1A1A1A"/>
          <w:sz w:val="24"/>
          <w:szCs w:val="24"/>
          <w:lang w:eastAsia="ru-RU"/>
        </w:rPr>
        <w:t xml:space="preserve">кроэлементов, </w:t>
      </w:r>
      <w:r w:rsidR="009C5A76">
        <w:rPr>
          <w:rFonts w:ascii="Times New Roman" w:eastAsia="Times New Roman" w:hAnsi="Times New Roman" w:cs="Times New Roman"/>
          <w:color w:val="1A1A1A"/>
          <w:sz w:val="24"/>
          <w:szCs w:val="24"/>
          <w:lang w:eastAsia="ru-RU"/>
        </w:rPr>
        <w:t>%</w:t>
      </w:r>
    </w:p>
    <w:tbl>
      <w:tblPr>
        <w:tblW w:w="9478" w:type="dxa"/>
        <w:tblInd w:w="93" w:type="dxa"/>
        <w:tblLook w:val="04A0" w:firstRow="1" w:lastRow="0" w:firstColumn="1" w:lastColumn="0" w:noHBand="0" w:noVBand="1"/>
      </w:tblPr>
      <w:tblGrid>
        <w:gridCol w:w="1222"/>
        <w:gridCol w:w="604"/>
        <w:gridCol w:w="639"/>
        <w:gridCol w:w="605"/>
        <w:gridCol w:w="530"/>
        <w:gridCol w:w="756"/>
        <w:gridCol w:w="605"/>
        <w:gridCol w:w="640"/>
        <w:gridCol w:w="756"/>
        <w:gridCol w:w="728"/>
        <w:gridCol w:w="640"/>
        <w:gridCol w:w="640"/>
        <w:gridCol w:w="1113"/>
      </w:tblGrid>
      <w:tr w:rsidR="0029489D" w:rsidRPr="000F2166" w:rsidTr="00694AAC">
        <w:trPr>
          <w:trHeight w:val="321"/>
        </w:trPr>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489D" w:rsidRPr="000F2166" w:rsidRDefault="0029489D" w:rsidP="00694AAC">
            <w:pPr>
              <w:spacing w:after="0" w:line="240" w:lineRule="auto"/>
              <w:jc w:val="center"/>
              <w:rPr>
                <w:rFonts w:ascii="Times New Roman" w:eastAsia="Times New Roman" w:hAnsi="Times New Roman" w:cs="Times New Roman"/>
                <w:b/>
                <w:color w:val="000000" w:themeColor="text1"/>
                <w:lang w:eastAsia="ru-RU"/>
              </w:rPr>
            </w:pPr>
          </w:p>
        </w:tc>
        <w:tc>
          <w:tcPr>
            <w:tcW w:w="682" w:type="dxa"/>
            <w:tcBorders>
              <w:top w:val="single" w:sz="4" w:space="0" w:color="auto"/>
              <w:left w:val="nil"/>
              <w:bottom w:val="single" w:sz="4" w:space="0" w:color="auto"/>
              <w:right w:val="single" w:sz="4" w:space="0" w:color="auto"/>
            </w:tcBorders>
            <w:shd w:val="clear" w:color="auto" w:fill="auto"/>
            <w:noWrap/>
            <w:vAlign w:val="bottom"/>
          </w:tcPr>
          <w:p w:rsidR="0029489D" w:rsidRPr="000F2166" w:rsidRDefault="0029489D" w:rsidP="00694AAC">
            <w:pPr>
              <w:spacing w:after="0" w:line="240" w:lineRule="auto"/>
              <w:jc w:val="center"/>
              <w:rPr>
                <w:rFonts w:ascii="Times New Roman" w:eastAsia="Times New Roman" w:hAnsi="Times New Roman" w:cs="Times New Roman"/>
                <w:b/>
                <w:color w:val="000000" w:themeColor="text1"/>
                <w:lang w:eastAsia="ru-RU"/>
              </w:rPr>
            </w:pPr>
            <w:r w:rsidRPr="000F2166">
              <w:rPr>
                <w:rFonts w:ascii="Times New Roman" w:eastAsia="Times New Roman" w:hAnsi="Times New Roman" w:cs="Times New Roman"/>
                <w:color w:val="000000"/>
                <w:lang w:eastAsia="ru-RU"/>
              </w:rPr>
              <w:t>Мунеге (каянза)</w:t>
            </w:r>
          </w:p>
        </w:tc>
        <w:tc>
          <w:tcPr>
            <w:tcW w:w="682" w:type="dxa"/>
            <w:tcBorders>
              <w:top w:val="single" w:sz="4" w:space="0" w:color="auto"/>
              <w:left w:val="nil"/>
              <w:bottom w:val="single" w:sz="4" w:space="0" w:color="auto"/>
              <w:right w:val="single" w:sz="4" w:space="0" w:color="auto"/>
            </w:tcBorders>
            <w:shd w:val="clear" w:color="auto" w:fill="auto"/>
            <w:noWrap/>
            <w:vAlign w:val="bottom"/>
          </w:tcPr>
          <w:p w:rsidR="0029489D" w:rsidRPr="000F2166" w:rsidRDefault="0029489D" w:rsidP="00694AAC">
            <w:pPr>
              <w:spacing w:after="0" w:line="240" w:lineRule="auto"/>
              <w:jc w:val="center"/>
              <w:rPr>
                <w:rFonts w:ascii="Times New Roman" w:eastAsia="Times New Roman" w:hAnsi="Times New Roman" w:cs="Times New Roman"/>
                <w:b/>
                <w:color w:val="000000" w:themeColor="text1"/>
                <w:lang w:eastAsia="ru-RU"/>
              </w:rPr>
            </w:pPr>
            <w:r w:rsidRPr="000F2166">
              <w:rPr>
                <w:rFonts w:ascii="Times New Roman" w:eastAsia="Times New Roman" w:hAnsi="Times New Roman" w:cs="Times New Roman"/>
                <w:color w:val="000000"/>
                <w:lang w:eastAsia="ru-RU"/>
              </w:rPr>
              <w:t>гисора (Руйиги)</w:t>
            </w:r>
          </w:p>
        </w:tc>
        <w:tc>
          <w:tcPr>
            <w:tcW w:w="682" w:type="dxa"/>
            <w:tcBorders>
              <w:top w:val="single" w:sz="4" w:space="0" w:color="auto"/>
              <w:left w:val="nil"/>
              <w:bottom w:val="single" w:sz="4" w:space="0" w:color="auto"/>
              <w:right w:val="single" w:sz="4" w:space="0" w:color="auto"/>
            </w:tcBorders>
            <w:shd w:val="clear" w:color="auto" w:fill="auto"/>
            <w:noWrap/>
            <w:vAlign w:val="bottom"/>
          </w:tcPr>
          <w:p w:rsidR="0029489D" w:rsidRPr="000F2166" w:rsidRDefault="0029489D" w:rsidP="00694AAC">
            <w:pPr>
              <w:spacing w:after="0" w:line="240" w:lineRule="auto"/>
              <w:jc w:val="center"/>
              <w:rPr>
                <w:rFonts w:ascii="Times New Roman" w:eastAsia="Times New Roman" w:hAnsi="Times New Roman" w:cs="Times New Roman"/>
                <w:b/>
                <w:color w:val="000000" w:themeColor="text1"/>
                <w:lang w:eastAsia="ru-RU"/>
              </w:rPr>
            </w:pPr>
            <w:r w:rsidRPr="000F2166">
              <w:rPr>
                <w:rFonts w:ascii="Times New Roman" w:eastAsia="Times New Roman" w:hAnsi="Times New Roman" w:cs="Times New Roman"/>
                <w:color w:val="000000"/>
                <w:lang w:eastAsia="ru-RU"/>
              </w:rPr>
              <w:t>мунеге (каянза)</w:t>
            </w:r>
          </w:p>
        </w:tc>
        <w:tc>
          <w:tcPr>
            <w:tcW w:w="682" w:type="dxa"/>
            <w:tcBorders>
              <w:top w:val="single" w:sz="4" w:space="0" w:color="auto"/>
              <w:left w:val="nil"/>
              <w:bottom w:val="single" w:sz="4" w:space="0" w:color="auto"/>
              <w:right w:val="single" w:sz="4" w:space="0" w:color="auto"/>
            </w:tcBorders>
            <w:shd w:val="clear" w:color="auto" w:fill="auto"/>
            <w:noWrap/>
            <w:vAlign w:val="bottom"/>
          </w:tcPr>
          <w:p w:rsidR="0029489D" w:rsidRPr="000F2166" w:rsidRDefault="0029489D" w:rsidP="00694AAC">
            <w:pPr>
              <w:spacing w:after="0" w:line="240" w:lineRule="auto"/>
              <w:jc w:val="center"/>
              <w:rPr>
                <w:rFonts w:ascii="Times New Roman" w:eastAsia="Times New Roman" w:hAnsi="Times New Roman" w:cs="Times New Roman"/>
                <w:b/>
                <w:color w:val="000000" w:themeColor="text1"/>
                <w:lang w:eastAsia="ru-RU"/>
              </w:rPr>
            </w:pPr>
            <w:r w:rsidRPr="000F2166">
              <w:rPr>
                <w:rFonts w:ascii="Times New Roman" w:eastAsia="Times New Roman" w:hAnsi="Times New Roman" w:cs="Times New Roman"/>
                <w:color w:val="000000"/>
                <w:lang w:eastAsia="ru-RU"/>
              </w:rPr>
              <w:t>каянза</w:t>
            </w:r>
          </w:p>
        </w:tc>
        <w:tc>
          <w:tcPr>
            <w:tcW w:w="682" w:type="dxa"/>
            <w:tcBorders>
              <w:top w:val="single" w:sz="4" w:space="0" w:color="auto"/>
              <w:left w:val="nil"/>
              <w:bottom w:val="single" w:sz="4" w:space="0" w:color="auto"/>
              <w:right w:val="single" w:sz="4" w:space="0" w:color="auto"/>
            </w:tcBorders>
            <w:shd w:val="clear" w:color="auto" w:fill="auto"/>
            <w:noWrap/>
            <w:vAlign w:val="bottom"/>
          </w:tcPr>
          <w:p w:rsidR="0029489D" w:rsidRPr="000F2166" w:rsidRDefault="0029489D" w:rsidP="00694AAC">
            <w:pPr>
              <w:spacing w:after="0" w:line="240" w:lineRule="auto"/>
              <w:jc w:val="center"/>
              <w:rPr>
                <w:rFonts w:ascii="Times New Roman" w:eastAsia="Times New Roman" w:hAnsi="Times New Roman" w:cs="Times New Roman"/>
                <w:b/>
                <w:color w:val="000000" w:themeColor="text1"/>
                <w:lang w:eastAsia="ru-RU"/>
              </w:rPr>
            </w:pPr>
            <w:r w:rsidRPr="000F2166">
              <w:rPr>
                <w:rFonts w:ascii="Times New Roman" w:eastAsia="Times New Roman" w:hAnsi="Times New Roman" w:cs="Times New Roman"/>
                <w:color w:val="000000"/>
                <w:lang w:eastAsia="ru-RU"/>
              </w:rPr>
              <w:t>Джангве (Чибитоке)</w:t>
            </w:r>
          </w:p>
        </w:tc>
        <w:tc>
          <w:tcPr>
            <w:tcW w:w="682" w:type="dxa"/>
            <w:tcBorders>
              <w:top w:val="single" w:sz="4" w:space="0" w:color="auto"/>
              <w:left w:val="nil"/>
              <w:bottom w:val="single" w:sz="4" w:space="0" w:color="auto"/>
              <w:right w:val="single" w:sz="4" w:space="0" w:color="auto"/>
            </w:tcBorders>
            <w:shd w:val="clear" w:color="auto" w:fill="auto"/>
            <w:noWrap/>
            <w:vAlign w:val="bottom"/>
          </w:tcPr>
          <w:p w:rsidR="0029489D" w:rsidRPr="000F2166" w:rsidRDefault="0029489D" w:rsidP="00694AAC">
            <w:pPr>
              <w:spacing w:after="0" w:line="240" w:lineRule="auto"/>
              <w:jc w:val="center"/>
              <w:rPr>
                <w:rFonts w:ascii="Times New Roman" w:eastAsia="Times New Roman" w:hAnsi="Times New Roman" w:cs="Times New Roman"/>
                <w:b/>
                <w:color w:val="000000" w:themeColor="text1"/>
                <w:lang w:eastAsia="ru-RU"/>
              </w:rPr>
            </w:pPr>
            <w:r w:rsidRPr="000F2166">
              <w:rPr>
                <w:rFonts w:ascii="Times New Roman" w:eastAsia="Times New Roman" w:hAnsi="Times New Roman" w:cs="Times New Roman"/>
                <w:color w:val="000000"/>
                <w:lang w:eastAsia="ru-RU"/>
              </w:rPr>
              <w:t>мунеге (каянза)</w:t>
            </w:r>
          </w:p>
        </w:tc>
        <w:tc>
          <w:tcPr>
            <w:tcW w:w="682" w:type="dxa"/>
            <w:tcBorders>
              <w:top w:val="single" w:sz="4" w:space="0" w:color="auto"/>
              <w:left w:val="nil"/>
              <w:bottom w:val="single" w:sz="4" w:space="0" w:color="auto"/>
              <w:right w:val="single" w:sz="4" w:space="0" w:color="auto"/>
            </w:tcBorders>
            <w:shd w:val="clear" w:color="auto" w:fill="auto"/>
            <w:noWrap/>
            <w:vAlign w:val="bottom"/>
          </w:tcPr>
          <w:p w:rsidR="0029489D" w:rsidRPr="000F2166" w:rsidRDefault="0029489D" w:rsidP="00694AAC">
            <w:pPr>
              <w:spacing w:after="0" w:line="240" w:lineRule="auto"/>
              <w:jc w:val="center"/>
              <w:rPr>
                <w:rFonts w:ascii="Times New Roman" w:eastAsia="Times New Roman" w:hAnsi="Times New Roman" w:cs="Times New Roman"/>
                <w:b/>
                <w:color w:val="000000" w:themeColor="text1"/>
                <w:lang w:eastAsia="ru-RU"/>
              </w:rPr>
            </w:pPr>
            <w:r w:rsidRPr="000F2166">
              <w:rPr>
                <w:rFonts w:ascii="Times New Roman" w:eastAsia="Times New Roman" w:hAnsi="Times New Roman" w:cs="Times New Roman"/>
                <w:color w:val="000000"/>
                <w:lang w:eastAsia="ru-RU"/>
              </w:rPr>
              <w:t>Гатваро (Руйиги)</w:t>
            </w:r>
          </w:p>
        </w:tc>
        <w:tc>
          <w:tcPr>
            <w:tcW w:w="682" w:type="dxa"/>
            <w:tcBorders>
              <w:top w:val="single" w:sz="4" w:space="0" w:color="auto"/>
              <w:left w:val="nil"/>
              <w:bottom w:val="single" w:sz="4" w:space="0" w:color="auto"/>
              <w:right w:val="single" w:sz="4" w:space="0" w:color="auto"/>
            </w:tcBorders>
            <w:shd w:val="clear" w:color="auto" w:fill="auto"/>
            <w:noWrap/>
            <w:vAlign w:val="bottom"/>
          </w:tcPr>
          <w:p w:rsidR="0029489D" w:rsidRPr="000F2166" w:rsidRDefault="0029489D" w:rsidP="00694AAC">
            <w:pPr>
              <w:spacing w:after="0" w:line="240" w:lineRule="auto"/>
              <w:jc w:val="center"/>
              <w:rPr>
                <w:rFonts w:ascii="Times New Roman" w:eastAsia="Times New Roman" w:hAnsi="Times New Roman" w:cs="Times New Roman"/>
                <w:b/>
                <w:color w:val="000000" w:themeColor="text1"/>
                <w:lang w:eastAsia="ru-RU"/>
              </w:rPr>
            </w:pPr>
            <w:r w:rsidRPr="000F2166">
              <w:rPr>
                <w:rFonts w:ascii="Times New Roman" w:eastAsia="Times New Roman" w:hAnsi="Times New Roman" w:cs="Times New Roman"/>
                <w:color w:val="000000"/>
                <w:lang w:eastAsia="ru-RU"/>
              </w:rPr>
              <w:t>Джангве (Чибитоке)</w:t>
            </w:r>
          </w:p>
        </w:tc>
        <w:tc>
          <w:tcPr>
            <w:tcW w:w="682" w:type="dxa"/>
            <w:tcBorders>
              <w:top w:val="single" w:sz="4" w:space="0" w:color="auto"/>
              <w:left w:val="nil"/>
              <w:bottom w:val="single" w:sz="4" w:space="0" w:color="auto"/>
              <w:right w:val="single" w:sz="4" w:space="0" w:color="auto"/>
            </w:tcBorders>
            <w:shd w:val="clear" w:color="auto" w:fill="auto"/>
            <w:noWrap/>
            <w:vAlign w:val="bottom"/>
          </w:tcPr>
          <w:p w:rsidR="0029489D" w:rsidRPr="000F2166" w:rsidRDefault="0029489D" w:rsidP="00694AAC">
            <w:pPr>
              <w:spacing w:after="0" w:line="240" w:lineRule="auto"/>
              <w:jc w:val="center"/>
              <w:rPr>
                <w:rFonts w:ascii="Times New Roman" w:eastAsia="Times New Roman" w:hAnsi="Times New Roman" w:cs="Times New Roman"/>
                <w:b/>
                <w:color w:val="000000" w:themeColor="text1"/>
                <w:lang w:eastAsia="ru-RU"/>
              </w:rPr>
            </w:pPr>
            <w:r w:rsidRPr="000F2166">
              <w:rPr>
                <w:rFonts w:ascii="Times New Roman" w:eastAsia="Times New Roman" w:hAnsi="Times New Roman" w:cs="Times New Roman"/>
                <w:color w:val="000000"/>
                <w:lang w:eastAsia="ru-RU"/>
              </w:rPr>
              <w:t>масака (Муйинга)</w:t>
            </w:r>
          </w:p>
        </w:tc>
        <w:tc>
          <w:tcPr>
            <w:tcW w:w="682" w:type="dxa"/>
            <w:tcBorders>
              <w:top w:val="single" w:sz="4" w:space="0" w:color="auto"/>
              <w:left w:val="nil"/>
              <w:bottom w:val="single" w:sz="4" w:space="0" w:color="auto"/>
              <w:right w:val="single" w:sz="4" w:space="0" w:color="auto"/>
            </w:tcBorders>
            <w:shd w:val="clear" w:color="auto" w:fill="auto"/>
            <w:noWrap/>
            <w:vAlign w:val="bottom"/>
          </w:tcPr>
          <w:p w:rsidR="0029489D" w:rsidRPr="000F2166" w:rsidRDefault="0029489D" w:rsidP="00694AAC">
            <w:pPr>
              <w:spacing w:after="0" w:line="240" w:lineRule="auto"/>
              <w:jc w:val="center"/>
              <w:rPr>
                <w:rFonts w:ascii="Times New Roman" w:eastAsia="Times New Roman" w:hAnsi="Times New Roman" w:cs="Times New Roman"/>
                <w:b/>
                <w:color w:val="000000" w:themeColor="text1"/>
                <w:lang w:eastAsia="ru-RU"/>
              </w:rPr>
            </w:pPr>
            <w:r w:rsidRPr="000F2166">
              <w:rPr>
                <w:rFonts w:ascii="Times New Roman" w:eastAsia="Times New Roman" w:hAnsi="Times New Roman" w:cs="Times New Roman"/>
                <w:color w:val="000000"/>
                <w:lang w:eastAsia="ru-RU"/>
              </w:rPr>
              <w:t>Русенго (Руйиги)</w:t>
            </w:r>
          </w:p>
        </w:tc>
        <w:tc>
          <w:tcPr>
            <w:tcW w:w="682" w:type="dxa"/>
            <w:tcBorders>
              <w:top w:val="single" w:sz="4" w:space="0" w:color="auto"/>
              <w:left w:val="nil"/>
              <w:bottom w:val="single" w:sz="4" w:space="0" w:color="auto"/>
              <w:right w:val="single" w:sz="4" w:space="0" w:color="auto"/>
            </w:tcBorders>
            <w:shd w:val="clear" w:color="auto" w:fill="auto"/>
            <w:noWrap/>
            <w:vAlign w:val="bottom"/>
          </w:tcPr>
          <w:p w:rsidR="0029489D" w:rsidRPr="000F2166" w:rsidRDefault="0029489D" w:rsidP="00694AAC">
            <w:pPr>
              <w:spacing w:after="0" w:line="240" w:lineRule="auto"/>
              <w:jc w:val="center"/>
              <w:rPr>
                <w:rFonts w:ascii="Times New Roman" w:eastAsia="Times New Roman" w:hAnsi="Times New Roman" w:cs="Times New Roman"/>
                <w:b/>
                <w:color w:val="000000" w:themeColor="text1"/>
                <w:lang w:eastAsia="ru-RU"/>
              </w:rPr>
            </w:pPr>
            <w:r w:rsidRPr="000F2166">
              <w:rPr>
                <w:rFonts w:ascii="Times New Roman" w:eastAsia="Times New Roman" w:hAnsi="Times New Roman" w:cs="Times New Roman"/>
                <w:color w:val="000000"/>
                <w:lang w:eastAsia="ru-RU"/>
              </w:rPr>
              <w:t>мигеге (Руйиги)</w:t>
            </w:r>
          </w:p>
        </w:tc>
        <w:tc>
          <w:tcPr>
            <w:tcW w:w="682" w:type="dxa"/>
            <w:tcBorders>
              <w:top w:val="single" w:sz="4" w:space="0" w:color="auto"/>
              <w:left w:val="nil"/>
              <w:bottom w:val="single" w:sz="4" w:space="0" w:color="auto"/>
              <w:right w:val="single" w:sz="4" w:space="0" w:color="auto"/>
            </w:tcBorders>
            <w:shd w:val="clear" w:color="auto" w:fill="auto"/>
            <w:noWrap/>
            <w:vAlign w:val="bottom"/>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Маханго(Канкузо)</w:t>
            </w:r>
          </w:p>
        </w:tc>
      </w:tr>
      <w:tr w:rsidR="0029489D" w:rsidRPr="000F2166" w:rsidTr="00694AAC">
        <w:trPr>
          <w:trHeight w:val="321"/>
        </w:trPr>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color w:val="000000" w:themeColor="text1"/>
                <w:lang w:eastAsia="ru-RU"/>
              </w:rPr>
            </w:pPr>
            <w:r w:rsidRPr="000F2166">
              <w:rPr>
                <w:rFonts w:ascii="Times New Roman" w:eastAsia="Times New Roman" w:hAnsi="Times New Roman" w:cs="Times New Roman"/>
                <w:b/>
                <w:color w:val="000000" w:themeColor="text1"/>
                <w:lang w:eastAsia="ru-RU"/>
              </w:rPr>
              <w:t>№ образцов</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lang w:eastAsia="ru-RU"/>
              </w:rPr>
            </w:pPr>
            <w:r w:rsidRPr="000F2166">
              <w:rPr>
                <w:rFonts w:ascii="Times New Roman" w:eastAsia="Times New Roman" w:hAnsi="Times New Roman" w:cs="Times New Roman"/>
                <w:b/>
                <w:lang w:eastAsia="ru-RU"/>
              </w:rPr>
              <w:t>1</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lang w:eastAsia="ru-RU"/>
              </w:rPr>
            </w:pPr>
            <w:r w:rsidRPr="000F2166">
              <w:rPr>
                <w:rFonts w:ascii="Times New Roman" w:eastAsia="Times New Roman" w:hAnsi="Times New Roman" w:cs="Times New Roman"/>
                <w:b/>
                <w:lang w:eastAsia="ru-RU"/>
              </w:rPr>
              <w:t>2</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lang w:eastAsia="ru-RU"/>
              </w:rPr>
            </w:pPr>
            <w:r w:rsidRPr="000F2166">
              <w:rPr>
                <w:rFonts w:ascii="Times New Roman" w:eastAsia="Times New Roman" w:hAnsi="Times New Roman" w:cs="Times New Roman"/>
                <w:b/>
                <w:lang w:eastAsia="ru-RU"/>
              </w:rPr>
              <w:t>3</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lang w:eastAsia="ru-RU"/>
              </w:rPr>
            </w:pPr>
            <w:r w:rsidRPr="000F2166">
              <w:rPr>
                <w:rFonts w:ascii="Times New Roman" w:eastAsia="Times New Roman" w:hAnsi="Times New Roman" w:cs="Times New Roman"/>
                <w:b/>
                <w:lang w:eastAsia="ru-RU"/>
              </w:rPr>
              <w:t>4</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lang w:eastAsia="ru-RU"/>
              </w:rPr>
            </w:pPr>
            <w:r w:rsidRPr="000F2166">
              <w:rPr>
                <w:rFonts w:ascii="Times New Roman" w:eastAsia="Times New Roman" w:hAnsi="Times New Roman" w:cs="Times New Roman"/>
                <w:b/>
                <w:lang w:eastAsia="ru-RU"/>
              </w:rPr>
              <w:t>5</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lang w:eastAsia="ru-RU"/>
              </w:rPr>
            </w:pPr>
            <w:r w:rsidRPr="000F2166">
              <w:rPr>
                <w:rFonts w:ascii="Times New Roman" w:eastAsia="Times New Roman" w:hAnsi="Times New Roman" w:cs="Times New Roman"/>
                <w:b/>
                <w:lang w:eastAsia="ru-RU"/>
              </w:rPr>
              <w:t>6</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lang w:eastAsia="ru-RU"/>
              </w:rPr>
            </w:pPr>
            <w:r w:rsidRPr="000F2166">
              <w:rPr>
                <w:rFonts w:ascii="Times New Roman" w:eastAsia="Times New Roman" w:hAnsi="Times New Roman" w:cs="Times New Roman"/>
                <w:b/>
                <w:lang w:eastAsia="ru-RU"/>
              </w:rPr>
              <w:t>7</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lang w:eastAsia="ru-RU"/>
              </w:rPr>
            </w:pPr>
            <w:r w:rsidRPr="000F2166">
              <w:rPr>
                <w:rFonts w:ascii="Times New Roman" w:eastAsia="Times New Roman" w:hAnsi="Times New Roman" w:cs="Times New Roman"/>
                <w:b/>
                <w:lang w:eastAsia="ru-RU"/>
              </w:rPr>
              <w:t>8</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lang w:eastAsia="ru-RU"/>
              </w:rPr>
            </w:pPr>
            <w:r w:rsidRPr="000F2166">
              <w:rPr>
                <w:rFonts w:ascii="Times New Roman" w:eastAsia="Times New Roman" w:hAnsi="Times New Roman" w:cs="Times New Roman"/>
                <w:b/>
                <w:lang w:eastAsia="ru-RU"/>
              </w:rPr>
              <w:t>9</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lang w:eastAsia="ru-RU"/>
              </w:rPr>
            </w:pPr>
            <w:r w:rsidRPr="000F2166">
              <w:rPr>
                <w:rFonts w:ascii="Times New Roman" w:eastAsia="Times New Roman" w:hAnsi="Times New Roman" w:cs="Times New Roman"/>
                <w:b/>
                <w:lang w:eastAsia="ru-RU"/>
              </w:rPr>
              <w:t>10</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lang w:eastAsia="ru-RU"/>
              </w:rPr>
            </w:pPr>
            <w:r w:rsidRPr="000F2166">
              <w:rPr>
                <w:rFonts w:ascii="Times New Roman" w:eastAsia="Times New Roman" w:hAnsi="Times New Roman" w:cs="Times New Roman"/>
                <w:b/>
                <w:lang w:eastAsia="ru-RU"/>
              </w:rPr>
              <w:t>11</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lang w:eastAsia="ru-RU"/>
              </w:rPr>
            </w:pPr>
            <w:r w:rsidRPr="000F2166">
              <w:rPr>
                <w:rFonts w:ascii="Times New Roman" w:eastAsia="Times New Roman" w:hAnsi="Times New Roman" w:cs="Times New Roman"/>
                <w:b/>
                <w:lang w:eastAsia="ru-RU"/>
              </w:rPr>
              <w:t>12</w:t>
            </w:r>
          </w:p>
        </w:tc>
      </w:tr>
      <w:tr w:rsidR="0029489D" w:rsidRPr="000F2166" w:rsidTr="00694AAC">
        <w:trPr>
          <w:trHeight w:val="321"/>
        </w:trPr>
        <w:tc>
          <w:tcPr>
            <w:tcW w:w="9478" w:type="dxa"/>
            <w:gridSpan w:val="13"/>
            <w:tcBorders>
              <w:top w:val="nil"/>
              <w:left w:val="single" w:sz="4" w:space="0" w:color="auto"/>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color w:val="000000" w:themeColor="text1"/>
                <w:lang w:eastAsia="ru-RU"/>
              </w:rPr>
            </w:pPr>
            <w:r w:rsidRPr="000F2166">
              <w:rPr>
                <w:rFonts w:ascii="Times New Roman" w:eastAsia="Times New Roman" w:hAnsi="Times New Roman" w:cs="Times New Roman"/>
                <w:b/>
                <w:color w:val="000000" w:themeColor="text1"/>
                <w:lang w:eastAsia="ru-RU"/>
              </w:rPr>
              <w:t>Содержание макроэлементы в %</w:t>
            </w:r>
          </w:p>
        </w:tc>
      </w:tr>
      <w:tr w:rsidR="0029489D" w:rsidRPr="000F2166" w:rsidTr="00694AAC">
        <w:trPr>
          <w:trHeight w:val="321"/>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color w:val="000000" w:themeColor="text1"/>
                <w:lang w:eastAsia="ru-RU"/>
              </w:rPr>
            </w:pPr>
            <w:r w:rsidRPr="000F2166">
              <w:rPr>
                <w:rFonts w:ascii="Times New Roman" w:eastAsia="Times New Roman" w:hAnsi="Times New Roman" w:cs="Times New Roman"/>
                <w:b/>
                <w:color w:val="000000" w:themeColor="text1"/>
                <w:lang w:eastAsia="ru-RU"/>
              </w:rPr>
              <w:t>Na2O</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2,2</w:t>
            </w:r>
            <w:r w:rsidRPr="000F2166">
              <w:rPr>
                <w:rFonts w:ascii="Times New Roman" w:eastAsia="Times New Roman" w:hAnsi="Times New Roman" w:cs="Times New Roman"/>
                <w:color w:val="000000" w:themeColor="text1"/>
                <w:lang w:val="en-US" w:eastAsia="ru-RU"/>
              </w:rPr>
              <w:t>4</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1,5</w:t>
            </w:r>
            <w:r w:rsidRPr="000F2166">
              <w:rPr>
                <w:rFonts w:ascii="Times New Roman" w:eastAsia="Times New Roman" w:hAnsi="Times New Roman" w:cs="Times New Roman"/>
                <w:color w:val="000000" w:themeColor="text1"/>
                <w:lang w:val="en-US"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3,04</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1,49</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r>
      <w:tr w:rsidR="0029489D" w:rsidRPr="000F2166" w:rsidTr="00694AAC">
        <w:trPr>
          <w:trHeight w:val="321"/>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color w:val="000000" w:themeColor="text1"/>
                <w:lang w:eastAsia="ru-RU"/>
              </w:rPr>
            </w:pPr>
            <w:r w:rsidRPr="000F2166">
              <w:rPr>
                <w:rFonts w:ascii="Times New Roman" w:eastAsia="Times New Roman" w:hAnsi="Times New Roman" w:cs="Times New Roman"/>
                <w:b/>
                <w:color w:val="000000" w:themeColor="text1"/>
                <w:lang w:eastAsia="ru-RU"/>
              </w:rPr>
              <w:t>MgO</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0,7</w:t>
            </w:r>
            <w:r w:rsidRPr="000F2166">
              <w:rPr>
                <w:rFonts w:ascii="Times New Roman" w:eastAsia="Times New Roman" w:hAnsi="Times New Roman" w:cs="Times New Roman"/>
                <w:color w:val="000000" w:themeColor="text1"/>
                <w:lang w:val="en-US"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0,63</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0,2</w:t>
            </w:r>
            <w:r w:rsidRPr="000F2166">
              <w:rPr>
                <w:rFonts w:ascii="Times New Roman" w:eastAsia="Times New Roman" w:hAnsi="Times New Roman" w:cs="Times New Roman"/>
                <w:color w:val="000000" w:themeColor="text1"/>
                <w:lang w:val="en-US" w:eastAsia="ru-RU"/>
              </w:rPr>
              <w:t>3</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1,7</w:t>
            </w:r>
            <w:r w:rsidRPr="000F2166">
              <w:rPr>
                <w:rFonts w:ascii="Times New Roman" w:eastAsia="Times New Roman" w:hAnsi="Times New Roman" w:cs="Times New Roman"/>
                <w:color w:val="000000" w:themeColor="text1"/>
                <w:lang w:val="en-US"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1,77</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1,2</w:t>
            </w:r>
            <w:r w:rsidRPr="000F2166">
              <w:rPr>
                <w:rFonts w:ascii="Times New Roman" w:eastAsia="Times New Roman" w:hAnsi="Times New Roman" w:cs="Times New Roman"/>
                <w:color w:val="000000" w:themeColor="text1"/>
                <w:lang w:val="en-US" w:eastAsia="ru-RU"/>
              </w:rPr>
              <w:t>7</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0,1</w:t>
            </w:r>
            <w:r w:rsidRPr="000F2166">
              <w:rPr>
                <w:rFonts w:ascii="Times New Roman" w:eastAsia="Times New Roman" w:hAnsi="Times New Roman" w:cs="Times New Roman"/>
                <w:color w:val="000000" w:themeColor="text1"/>
                <w:lang w:val="en-US" w:eastAsia="ru-RU"/>
              </w:rPr>
              <w:t>3</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1,76</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0,18</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0,7</w:t>
            </w:r>
            <w:r w:rsidRPr="000F2166">
              <w:rPr>
                <w:rFonts w:ascii="Times New Roman" w:eastAsia="Times New Roman" w:hAnsi="Times New Roman" w:cs="Times New Roman"/>
                <w:color w:val="000000" w:themeColor="text1"/>
                <w:lang w:val="en-US"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w:t>
            </w:r>
            <w:r w:rsidRPr="000F2166">
              <w:rPr>
                <w:rFonts w:ascii="Times New Roman" w:eastAsia="Times New Roman" w:hAnsi="Times New Roman" w:cs="Times New Roman"/>
                <w:color w:val="000000" w:themeColor="text1"/>
                <w:lang w:val="en-US" w:eastAsia="ru-RU"/>
              </w:rPr>
              <w:t>20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1,4</w:t>
            </w:r>
            <w:r w:rsidRPr="000F2166">
              <w:rPr>
                <w:rFonts w:ascii="Times New Roman" w:eastAsia="Times New Roman" w:hAnsi="Times New Roman" w:cs="Times New Roman"/>
                <w:color w:val="000000" w:themeColor="text1"/>
                <w:lang w:val="en-US" w:eastAsia="ru-RU"/>
              </w:rPr>
              <w:t>8</w:t>
            </w:r>
          </w:p>
        </w:tc>
      </w:tr>
      <w:tr w:rsidR="0029489D" w:rsidRPr="000F2166" w:rsidTr="00694AAC">
        <w:trPr>
          <w:trHeight w:val="321"/>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color w:val="000000" w:themeColor="text1"/>
                <w:lang w:eastAsia="ru-RU"/>
              </w:rPr>
            </w:pPr>
            <w:r w:rsidRPr="000F2166">
              <w:rPr>
                <w:rFonts w:ascii="Times New Roman" w:eastAsia="Times New Roman" w:hAnsi="Times New Roman" w:cs="Times New Roman"/>
                <w:b/>
                <w:color w:val="000000" w:themeColor="text1"/>
                <w:lang w:eastAsia="ru-RU"/>
              </w:rPr>
              <w:t>Al2O3</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12,05</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19,0</w:t>
            </w:r>
            <w:r w:rsidRPr="000F2166">
              <w:rPr>
                <w:rFonts w:ascii="Times New Roman" w:eastAsia="Times New Roman" w:hAnsi="Times New Roman" w:cs="Times New Roman"/>
                <w:color w:val="000000" w:themeColor="text1"/>
                <w:lang w:val="en-US" w:eastAsia="ru-RU"/>
              </w:rPr>
              <w:t>4</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47,05</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1,46</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5,7</w:t>
            </w:r>
            <w:r w:rsidRPr="000F2166">
              <w:rPr>
                <w:rFonts w:ascii="Times New Roman" w:eastAsia="Times New Roman" w:hAnsi="Times New Roman" w:cs="Times New Roman"/>
                <w:color w:val="000000" w:themeColor="text1"/>
                <w:lang w:val="en-US"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9,43</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1,44</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3,3</w:t>
            </w:r>
            <w:r w:rsidRPr="000F2166">
              <w:rPr>
                <w:rFonts w:ascii="Times New Roman" w:eastAsia="Times New Roman" w:hAnsi="Times New Roman" w:cs="Times New Roman"/>
                <w:color w:val="000000" w:themeColor="text1"/>
                <w:lang w:val="en-US" w:eastAsia="ru-RU"/>
              </w:rPr>
              <w:t>6</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5,72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12,05</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1,4</w:t>
            </w:r>
            <w:r w:rsidRPr="000F2166">
              <w:rPr>
                <w:rFonts w:ascii="Times New Roman" w:eastAsia="Times New Roman" w:hAnsi="Times New Roman" w:cs="Times New Roman"/>
                <w:color w:val="000000" w:themeColor="text1"/>
                <w:lang w:val="en-US" w:eastAsia="ru-RU"/>
              </w:rPr>
              <w:t>6</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0,5</w:t>
            </w:r>
            <w:r w:rsidRPr="000F2166">
              <w:rPr>
                <w:rFonts w:ascii="Times New Roman" w:eastAsia="Times New Roman" w:hAnsi="Times New Roman" w:cs="Times New Roman"/>
                <w:color w:val="000000" w:themeColor="text1"/>
                <w:lang w:val="en-US" w:eastAsia="ru-RU"/>
              </w:rPr>
              <w:t>9</w:t>
            </w:r>
          </w:p>
        </w:tc>
      </w:tr>
      <w:tr w:rsidR="0029489D" w:rsidRPr="000F2166" w:rsidTr="00694AAC">
        <w:trPr>
          <w:trHeight w:val="321"/>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color w:val="000000" w:themeColor="text1"/>
                <w:lang w:eastAsia="ru-RU"/>
              </w:rPr>
            </w:pPr>
            <w:r w:rsidRPr="000F2166">
              <w:rPr>
                <w:rFonts w:ascii="Times New Roman" w:eastAsia="Times New Roman" w:hAnsi="Times New Roman" w:cs="Times New Roman"/>
                <w:b/>
                <w:color w:val="000000" w:themeColor="text1"/>
                <w:lang w:eastAsia="ru-RU"/>
              </w:rPr>
              <w:t>SiO2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40,40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39,35</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48,91</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6,7</w:t>
            </w:r>
            <w:r w:rsidRPr="000F2166">
              <w:rPr>
                <w:rFonts w:ascii="Times New Roman" w:eastAsia="Times New Roman" w:hAnsi="Times New Roman" w:cs="Times New Roman"/>
                <w:color w:val="000000" w:themeColor="text1"/>
                <w:lang w:val="en-US" w:eastAsia="ru-RU"/>
              </w:rPr>
              <w:t>9</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12,3</w:t>
            </w:r>
            <w:r w:rsidRPr="000F2166">
              <w:rPr>
                <w:rFonts w:ascii="Times New Roman" w:eastAsia="Times New Roman" w:hAnsi="Times New Roman" w:cs="Times New Roman"/>
                <w:color w:val="000000" w:themeColor="text1"/>
                <w:lang w:val="en-US" w:eastAsia="ru-RU"/>
              </w:rPr>
              <w:t>7</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8,2</w:t>
            </w:r>
            <w:r w:rsidRPr="000F2166">
              <w:rPr>
                <w:rFonts w:ascii="Times New Roman" w:eastAsia="Times New Roman" w:hAnsi="Times New Roman" w:cs="Times New Roman"/>
                <w:color w:val="000000" w:themeColor="text1"/>
                <w:lang w:val="en-US" w:eastAsia="ru-RU"/>
              </w:rPr>
              <w:t>8</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79,29</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16,10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76,0</w:t>
            </w:r>
            <w:r w:rsidRPr="000F2166">
              <w:rPr>
                <w:rFonts w:ascii="Times New Roman" w:eastAsia="Times New Roman" w:hAnsi="Times New Roman" w:cs="Times New Roman"/>
                <w:color w:val="000000" w:themeColor="text1"/>
                <w:lang w:val="en-US" w:eastAsia="ru-RU"/>
              </w:rPr>
              <w:t>4</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40,40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85,5</w:t>
            </w:r>
            <w:r w:rsidRPr="000F2166">
              <w:rPr>
                <w:rFonts w:ascii="Times New Roman" w:eastAsia="Times New Roman" w:hAnsi="Times New Roman" w:cs="Times New Roman"/>
                <w:color w:val="000000" w:themeColor="text1"/>
                <w:lang w:val="en-US" w:eastAsia="ru-RU"/>
              </w:rPr>
              <w:t>6</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7,343</w:t>
            </w:r>
          </w:p>
        </w:tc>
      </w:tr>
      <w:tr w:rsidR="0029489D" w:rsidRPr="000F2166" w:rsidTr="00694AAC">
        <w:trPr>
          <w:trHeight w:val="321"/>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color w:val="000000" w:themeColor="text1"/>
                <w:lang w:eastAsia="ru-RU"/>
              </w:rPr>
            </w:pPr>
            <w:r w:rsidRPr="000F2166">
              <w:rPr>
                <w:rFonts w:ascii="Times New Roman" w:eastAsia="Times New Roman" w:hAnsi="Times New Roman" w:cs="Times New Roman"/>
                <w:b/>
                <w:color w:val="000000" w:themeColor="text1"/>
                <w:lang w:eastAsia="ru-RU"/>
              </w:rPr>
              <w:t>P2O5</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0,12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0,11</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0,1</w:t>
            </w:r>
            <w:r w:rsidRPr="000F2166">
              <w:rPr>
                <w:rFonts w:ascii="Times New Roman" w:eastAsia="Times New Roman" w:hAnsi="Times New Roman" w:cs="Times New Roman"/>
                <w:color w:val="000000" w:themeColor="text1"/>
                <w:lang w:val="en-US" w:eastAsia="ru-RU"/>
              </w:rPr>
              <w:t>3</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0,85</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1,01</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0,1</w:t>
            </w:r>
            <w:r w:rsidRPr="000F2166">
              <w:rPr>
                <w:rFonts w:ascii="Times New Roman" w:eastAsia="Times New Roman" w:hAnsi="Times New Roman" w:cs="Times New Roman"/>
                <w:color w:val="000000" w:themeColor="text1"/>
                <w:lang w:val="en-US" w:eastAsia="ru-RU"/>
              </w:rPr>
              <w:t>3</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0,03</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0,7</w:t>
            </w:r>
            <w:r w:rsidRPr="000F2166">
              <w:rPr>
                <w:rFonts w:ascii="Times New Roman" w:eastAsia="Times New Roman" w:hAnsi="Times New Roman" w:cs="Times New Roman"/>
                <w:color w:val="000000" w:themeColor="text1"/>
                <w:lang w:val="en-US" w:eastAsia="ru-RU"/>
              </w:rPr>
              <w:t>4</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0,0</w:t>
            </w:r>
            <w:r w:rsidRPr="000F2166">
              <w:rPr>
                <w:rFonts w:ascii="Times New Roman" w:eastAsia="Times New Roman" w:hAnsi="Times New Roman" w:cs="Times New Roman"/>
                <w:color w:val="000000" w:themeColor="text1"/>
                <w:lang w:val="en-US" w:eastAsia="ru-RU"/>
              </w:rPr>
              <w:t>5</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0,12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0,0</w:t>
            </w:r>
            <w:r w:rsidRPr="000F2166">
              <w:rPr>
                <w:rFonts w:ascii="Times New Roman" w:eastAsia="Times New Roman" w:hAnsi="Times New Roman" w:cs="Times New Roman"/>
                <w:color w:val="000000" w:themeColor="text1"/>
                <w:lang w:val="en-US" w:eastAsia="ru-RU"/>
              </w:rPr>
              <w:t>3</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0,3</w:t>
            </w:r>
            <w:r w:rsidRPr="000F2166">
              <w:rPr>
                <w:rFonts w:ascii="Times New Roman" w:eastAsia="Times New Roman" w:hAnsi="Times New Roman" w:cs="Times New Roman"/>
                <w:color w:val="000000" w:themeColor="text1"/>
                <w:lang w:val="en-US" w:eastAsia="ru-RU"/>
              </w:rPr>
              <w:t>3</w:t>
            </w:r>
          </w:p>
        </w:tc>
      </w:tr>
      <w:tr w:rsidR="0029489D" w:rsidRPr="000F2166" w:rsidTr="00694AAC">
        <w:trPr>
          <w:trHeight w:val="321"/>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color w:val="000000" w:themeColor="text1"/>
                <w:lang w:eastAsia="ru-RU"/>
              </w:rPr>
            </w:pPr>
            <w:r w:rsidRPr="000F2166">
              <w:rPr>
                <w:rFonts w:ascii="Times New Roman" w:eastAsia="Times New Roman" w:hAnsi="Times New Roman" w:cs="Times New Roman"/>
                <w:b/>
                <w:color w:val="000000" w:themeColor="text1"/>
                <w:lang w:eastAsia="ru-RU"/>
              </w:rPr>
              <w:t>K2O</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0,1</w:t>
            </w:r>
            <w:r w:rsidRPr="000F2166">
              <w:rPr>
                <w:rFonts w:ascii="Times New Roman" w:eastAsia="Times New Roman" w:hAnsi="Times New Roman" w:cs="Times New Roman"/>
                <w:color w:val="000000" w:themeColor="text1"/>
                <w:lang w:val="en-US"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0,1</w:t>
            </w:r>
            <w:r w:rsidRPr="000F2166">
              <w:rPr>
                <w:rFonts w:ascii="Times New Roman" w:eastAsia="Times New Roman" w:hAnsi="Times New Roman" w:cs="Times New Roman"/>
                <w:color w:val="000000" w:themeColor="text1"/>
                <w:lang w:val="en-US"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1,46</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0,2</w:t>
            </w:r>
            <w:r w:rsidRPr="000F2166">
              <w:rPr>
                <w:rFonts w:ascii="Times New Roman" w:eastAsia="Times New Roman" w:hAnsi="Times New Roman" w:cs="Times New Roman"/>
                <w:color w:val="000000" w:themeColor="text1"/>
                <w:lang w:val="en-US" w:eastAsia="ru-RU"/>
              </w:rPr>
              <w:t>6</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0,99</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0,17</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0,04</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0,58</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0,09</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0,1</w:t>
            </w:r>
            <w:r w:rsidRPr="000F2166">
              <w:rPr>
                <w:rFonts w:ascii="Times New Roman" w:eastAsia="Times New Roman" w:hAnsi="Times New Roman" w:cs="Times New Roman"/>
                <w:color w:val="000000" w:themeColor="text1"/>
                <w:lang w:val="en-US"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0,05</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0,14</w:t>
            </w:r>
          </w:p>
        </w:tc>
      </w:tr>
      <w:tr w:rsidR="0029489D" w:rsidRPr="000F2166" w:rsidTr="00694AAC">
        <w:trPr>
          <w:trHeight w:val="321"/>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color w:val="000000" w:themeColor="text1"/>
                <w:lang w:eastAsia="ru-RU"/>
              </w:rPr>
            </w:pPr>
            <w:r w:rsidRPr="000F2166">
              <w:rPr>
                <w:rFonts w:ascii="Times New Roman" w:eastAsia="Times New Roman" w:hAnsi="Times New Roman" w:cs="Times New Roman"/>
                <w:b/>
                <w:color w:val="000000" w:themeColor="text1"/>
                <w:lang w:eastAsia="ru-RU"/>
              </w:rPr>
              <w:t>CaO</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0,11</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0,1</w:t>
            </w:r>
            <w:r w:rsidRPr="000F2166">
              <w:rPr>
                <w:rFonts w:ascii="Times New Roman" w:eastAsia="Times New Roman" w:hAnsi="Times New Roman" w:cs="Times New Roman"/>
                <w:color w:val="000000" w:themeColor="text1"/>
                <w:lang w:val="en-US"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0,08</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0,1</w:t>
            </w:r>
            <w:r w:rsidRPr="000F2166">
              <w:rPr>
                <w:rFonts w:ascii="Times New Roman" w:eastAsia="Times New Roman" w:hAnsi="Times New Roman" w:cs="Times New Roman"/>
                <w:color w:val="000000" w:themeColor="text1"/>
                <w:lang w:val="en-US" w:eastAsia="ru-RU"/>
              </w:rPr>
              <w:t>6</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w:t>
            </w:r>
            <w:r w:rsidRPr="000F2166">
              <w:rPr>
                <w:rFonts w:ascii="Times New Roman" w:eastAsia="Times New Roman" w:hAnsi="Times New Roman" w:cs="Times New Roman"/>
                <w:color w:val="000000" w:themeColor="text1"/>
                <w:lang w:val="en-US" w:eastAsia="ru-RU"/>
              </w:rPr>
              <w:t>20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0,1</w:t>
            </w:r>
            <w:r w:rsidRPr="000F2166">
              <w:rPr>
                <w:rFonts w:ascii="Times New Roman" w:eastAsia="Times New Roman" w:hAnsi="Times New Roman" w:cs="Times New Roman"/>
                <w:color w:val="000000" w:themeColor="text1"/>
                <w:lang w:val="en-US" w:eastAsia="ru-RU"/>
              </w:rPr>
              <w:t>3</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0,07</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0,9</w:t>
            </w:r>
            <w:r w:rsidRPr="000F2166">
              <w:rPr>
                <w:rFonts w:ascii="Times New Roman" w:eastAsia="Times New Roman" w:hAnsi="Times New Roman" w:cs="Times New Roman"/>
                <w:color w:val="000000" w:themeColor="text1"/>
                <w:lang w:val="en-US" w:eastAsia="ru-RU"/>
              </w:rPr>
              <w:t>7</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0,09</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0,11</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0,0</w:t>
            </w:r>
            <w:r w:rsidRPr="000F2166">
              <w:rPr>
                <w:rFonts w:ascii="Times New Roman" w:eastAsia="Times New Roman" w:hAnsi="Times New Roman" w:cs="Times New Roman"/>
                <w:color w:val="000000" w:themeColor="text1"/>
                <w:lang w:val="en-US" w:eastAsia="ru-RU"/>
              </w:rPr>
              <w:t>9</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0,1</w:t>
            </w:r>
            <w:r w:rsidRPr="000F2166">
              <w:rPr>
                <w:rFonts w:ascii="Times New Roman" w:eastAsia="Times New Roman" w:hAnsi="Times New Roman" w:cs="Times New Roman"/>
                <w:color w:val="000000" w:themeColor="text1"/>
                <w:lang w:val="en-US" w:eastAsia="ru-RU"/>
              </w:rPr>
              <w:t>7</w:t>
            </w:r>
          </w:p>
        </w:tc>
      </w:tr>
      <w:tr w:rsidR="0029489D" w:rsidRPr="000F2166" w:rsidTr="00694AAC">
        <w:trPr>
          <w:trHeight w:val="321"/>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color w:val="000000" w:themeColor="text1"/>
                <w:lang w:eastAsia="ru-RU"/>
              </w:rPr>
            </w:pPr>
            <w:r w:rsidRPr="000F2166">
              <w:rPr>
                <w:rFonts w:ascii="Times New Roman" w:eastAsia="Times New Roman" w:hAnsi="Times New Roman" w:cs="Times New Roman"/>
                <w:b/>
                <w:color w:val="000000" w:themeColor="text1"/>
                <w:lang w:eastAsia="ru-RU"/>
              </w:rPr>
              <w:t>TiO2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0,18</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0,1</w:t>
            </w:r>
            <w:r w:rsidRPr="000F2166">
              <w:rPr>
                <w:rFonts w:ascii="Times New Roman" w:eastAsia="Times New Roman" w:hAnsi="Times New Roman" w:cs="Times New Roman"/>
                <w:color w:val="000000" w:themeColor="text1"/>
                <w:lang w:val="en-US" w:eastAsia="ru-RU"/>
              </w:rPr>
              <w:t>4</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0,0</w:t>
            </w:r>
            <w:r w:rsidRPr="000F2166">
              <w:rPr>
                <w:rFonts w:ascii="Times New Roman" w:eastAsia="Times New Roman" w:hAnsi="Times New Roman" w:cs="Times New Roman"/>
                <w:color w:val="000000" w:themeColor="text1"/>
                <w:lang w:val="en-US" w:eastAsia="ru-RU"/>
              </w:rPr>
              <w:t>8</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0,2</w:t>
            </w:r>
            <w:r w:rsidRPr="000F2166">
              <w:rPr>
                <w:rFonts w:ascii="Times New Roman" w:eastAsia="Times New Roman" w:hAnsi="Times New Roman" w:cs="Times New Roman"/>
                <w:color w:val="000000" w:themeColor="text1"/>
                <w:lang w:val="en-US" w:eastAsia="ru-RU"/>
              </w:rPr>
              <w:t>6</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0,0</w:t>
            </w:r>
            <w:r w:rsidRPr="000F2166">
              <w:rPr>
                <w:rFonts w:ascii="Times New Roman" w:eastAsia="Times New Roman" w:hAnsi="Times New Roman" w:cs="Times New Roman"/>
                <w:color w:val="000000" w:themeColor="text1"/>
                <w:lang w:val="en-US" w:eastAsia="ru-RU"/>
              </w:rPr>
              <w:t>5</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r>
      <w:tr w:rsidR="0029489D" w:rsidRPr="000F2166" w:rsidTr="00694AAC">
        <w:trPr>
          <w:trHeight w:val="321"/>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color w:val="000000" w:themeColor="text1"/>
                <w:lang w:eastAsia="ru-RU"/>
              </w:rPr>
            </w:pPr>
            <w:r w:rsidRPr="000F2166">
              <w:rPr>
                <w:rFonts w:ascii="Times New Roman" w:eastAsia="Times New Roman" w:hAnsi="Times New Roman" w:cs="Times New Roman"/>
                <w:b/>
                <w:color w:val="000000" w:themeColor="text1"/>
                <w:lang w:eastAsia="ru-RU"/>
              </w:rPr>
              <w:t>Fe2O3</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21,78</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20,1</w:t>
            </w:r>
            <w:r w:rsidRPr="000F2166">
              <w:rPr>
                <w:rFonts w:ascii="Times New Roman" w:eastAsia="Times New Roman" w:hAnsi="Times New Roman" w:cs="Times New Roman"/>
                <w:color w:val="000000" w:themeColor="text1"/>
                <w:lang w:val="en-US" w:eastAsia="ru-RU"/>
              </w:rPr>
              <w:t>9</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3,2</w:t>
            </w:r>
            <w:r w:rsidRPr="000F2166">
              <w:rPr>
                <w:rFonts w:ascii="Times New Roman" w:eastAsia="Times New Roman" w:hAnsi="Times New Roman" w:cs="Times New Roman"/>
                <w:color w:val="000000" w:themeColor="text1"/>
                <w:lang w:val="en-US"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12,3</w:t>
            </w:r>
            <w:r w:rsidRPr="000F2166">
              <w:rPr>
                <w:rFonts w:ascii="Times New Roman" w:eastAsia="Times New Roman" w:hAnsi="Times New Roman" w:cs="Times New Roman"/>
                <w:color w:val="000000" w:themeColor="text1"/>
                <w:lang w:val="en-US" w:eastAsia="ru-RU"/>
              </w:rPr>
              <w:t>6</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2,</w:t>
            </w:r>
            <w:r w:rsidRPr="000F2166">
              <w:rPr>
                <w:rFonts w:ascii="Times New Roman" w:eastAsia="Times New Roman" w:hAnsi="Times New Roman" w:cs="Times New Roman"/>
                <w:color w:val="000000" w:themeColor="text1"/>
                <w:lang w:val="en-US" w:eastAsia="ru-RU"/>
              </w:rPr>
              <w:t>90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1,52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15,72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3,4</w:t>
            </w:r>
            <w:r w:rsidRPr="000F2166">
              <w:rPr>
                <w:rFonts w:ascii="Times New Roman" w:eastAsia="Times New Roman" w:hAnsi="Times New Roman" w:cs="Times New Roman"/>
                <w:color w:val="000000" w:themeColor="text1"/>
                <w:lang w:val="en-US" w:eastAsia="ru-RU"/>
              </w:rPr>
              <w:t>7</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21,7</w:t>
            </w:r>
            <w:r w:rsidRPr="000F2166">
              <w:rPr>
                <w:rFonts w:ascii="Times New Roman" w:eastAsia="Times New Roman" w:hAnsi="Times New Roman" w:cs="Times New Roman"/>
                <w:color w:val="000000" w:themeColor="text1"/>
                <w:lang w:val="en-US" w:eastAsia="ru-RU"/>
              </w:rPr>
              <w:t>9</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3,8</w:t>
            </w:r>
            <w:r w:rsidRPr="000F2166">
              <w:rPr>
                <w:rFonts w:ascii="Times New Roman" w:eastAsia="Times New Roman" w:hAnsi="Times New Roman" w:cs="Times New Roman"/>
                <w:color w:val="000000" w:themeColor="text1"/>
                <w:lang w:val="en-US"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r>
      <w:tr w:rsidR="0029489D" w:rsidRPr="000F2166" w:rsidTr="00694AAC">
        <w:trPr>
          <w:trHeight w:val="321"/>
        </w:trPr>
        <w:tc>
          <w:tcPr>
            <w:tcW w:w="9478" w:type="dxa"/>
            <w:gridSpan w:val="13"/>
            <w:tcBorders>
              <w:top w:val="nil"/>
              <w:left w:val="single" w:sz="4" w:space="0" w:color="auto"/>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color w:val="000000" w:themeColor="text1"/>
                <w:lang w:eastAsia="ru-RU"/>
              </w:rPr>
            </w:pPr>
            <w:r w:rsidRPr="000F2166">
              <w:rPr>
                <w:rFonts w:ascii="Times New Roman" w:eastAsia="Times New Roman" w:hAnsi="Times New Roman" w:cs="Times New Roman"/>
                <w:b/>
                <w:color w:val="000000" w:themeColor="text1"/>
                <w:lang w:eastAsia="ru-RU"/>
              </w:rPr>
              <w:t>Содержание минералы в %</w:t>
            </w:r>
          </w:p>
        </w:tc>
      </w:tr>
      <w:tr w:rsidR="0029489D" w:rsidRPr="000F2166" w:rsidTr="00694AAC">
        <w:trPr>
          <w:trHeight w:val="321"/>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bCs/>
                <w:color w:val="000000" w:themeColor="text1"/>
                <w:lang w:eastAsia="ru-RU"/>
              </w:rPr>
            </w:pPr>
            <w:r w:rsidRPr="000F2166">
              <w:rPr>
                <w:rFonts w:ascii="Times New Roman" w:eastAsia="Times New Roman" w:hAnsi="Times New Roman" w:cs="Times New Roman"/>
                <w:b/>
                <w:bCs/>
                <w:color w:val="000000" w:themeColor="text1"/>
                <w:lang w:eastAsia="ru-RU"/>
              </w:rPr>
              <w:t>Ортоклаза  K2O*Al2O3*6SiO2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0,6</w:t>
            </w:r>
            <w:r w:rsidRPr="000F2166">
              <w:rPr>
                <w:rFonts w:ascii="Times New Roman" w:eastAsia="Times New Roman" w:hAnsi="Times New Roman" w:cs="Times New Roman"/>
                <w:color w:val="000000" w:themeColor="text1"/>
                <w:lang w:val="en-US" w:eastAsia="ru-RU"/>
              </w:rPr>
              <w:t>9</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0,6</w:t>
            </w:r>
            <w:r w:rsidRPr="000F2166">
              <w:rPr>
                <w:rFonts w:ascii="Times New Roman" w:eastAsia="Times New Roman" w:hAnsi="Times New Roman" w:cs="Times New Roman"/>
                <w:color w:val="000000" w:themeColor="text1"/>
                <w:lang w:val="en-US" w:eastAsia="ru-RU"/>
              </w:rPr>
              <w:t>3</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8,64</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1,53</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5,</w:t>
            </w:r>
            <w:r w:rsidRPr="000F2166">
              <w:rPr>
                <w:rFonts w:ascii="Times New Roman" w:eastAsia="Times New Roman" w:hAnsi="Times New Roman" w:cs="Times New Roman"/>
                <w:color w:val="000000" w:themeColor="text1"/>
                <w:lang w:val="en-US" w:eastAsia="ru-RU"/>
              </w:rPr>
              <w:t>90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1,02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0,25</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3,4</w:t>
            </w:r>
            <w:r w:rsidRPr="000F2166">
              <w:rPr>
                <w:rFonts w:ascii="Times New Roman" w:eastAsia="Times New Roman" w:hAnsi="Times New Roman" w:cs="Times New Roman"/>
                <w:color w:val="000000" w:themeColor="text1"/>
                <w:lang w:val="en-US" w:eastAsia="ru-RU"/>
              </w:rPr>
              <w:t>5</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0,55</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0,6</w:t>
            </w:r>
            <w:r w:rsidRPr="000F2166">
              <w:rPr>
                <w:rFonts w:ascii="Times New Roman" w:eastAsia="Times New Roman" w:hAnsi="Times New Roman" w:cs="Times New Roman"/>
                <w:color w:val="000000" w:themeColor="text1"/>
                <w:lang w:val="en-US" w:eastAsia="ru-RU"/>
              </w:rPr>
              <w:t>9</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0,3</w:t>
            </w:r>
            <w:r w:rsidRPr="000F2166">
              <w:rPr>
                <w:rFonts w:ascii="Times New Roman" w:eastAsia="Times New Roman" w:hAnsi="Times New Roman" w:cs="Times New Roman"/>
                <w:color w:val="000000" w:themeColor="text1"/>
                <w:lang w:val="en-US"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0,8</w:t>
            </w:r>
            <w:r w:rsidRPr="000F2166">
              <w:rPr>
                <w:rFonts w:ascii="Times New Roman" w:eastAsia="Times New Roman" w:hAnsi="Times New Roman" w:cs="Times New Roman"/>
                <w:color w:val="000000" w:themeColor="text1"/>
                <w:lang w:val="en-US" w:eastAsia="ru-RU"/>
              </w:rPr>
              <w:t>5</w:t>
            </w:r>
          </w:p>
        </w:tc>
      </w:tr>
      <w:tr w:rsidR="0029489D" w:rsidRPr="000F2166" w:rsidTr="00694AAC">
        <w:trPr>
          <w:trHeight w:val="321"/>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bCs/>
                <w:color w:val="000000" w:themeColor="text1"/>
                <w:lang w:eastAsia="ru-RU"/>
              </w:rPr>
            </w:pPr>
            <w:r w:rsidRPr="000F2166">
              <w:rPr>
                <w:rFonts w:ascii="Times New Roman" w:eastAsia="Times New Roman" w:hAnsi="Times New Roman" w:cs="Times New Roman"/>
                <w:b/>
                <w:bCs/>
                <w:color w:val="000000" w:themeColor="text1"/>
                <w:lang w:eastAsia="ru-RU"/>
              </w:rPr>
              <w:t>Альбита Na2O*Al2O3*6SiO2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18,9</w:t>
            </w:r>
            <w:r w:rsidRPr="000F2166">
              <w:rPr>
                <w:rFonts w:ascii="Times New Roman" w:eastAsia="Times New Roman" w:hAnsi="Times New Roman" w:cs="Times New Roman"/>
                <w:color w:val="000000" w:themeColor="text1"/>
                <w:lang w:val="en-US"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12,8</w:t>
            </w:r>
            <w:r w:rsidRPr="000F2166">
              <w:rPr>
                <w:rFonts w:ascii="Times New Roman" w:eastAsia="Times New Roman" w:hAnsi="Times New Roman" w:cs="Times New Roman"/>
                <w:color w:val="000000" w:themeColor="text1"/>
                <w:lang w:val="en-US"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25,</w:t>
            </w:r>
            <w:r w:rsidRPr="000F2166">
              <w:rPr>
                <w:rFonts w:ascii="Times New Roman" w:eastAsia="Times New Roman" w:hAnsi="Times New Roman" w:cs="Times New Roman"/>
                <w:color w:val="000000" w:themeColor="text1"/>
                <w:lang w:val="en-US" w:eastAsia="ru-RU"/>
              </w:rPr>
              <w:t>70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12,62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r>
      <w:tr w:rsidR="0029489D" w:rsidRPr="000F2166" w:rsidTr="00694AAC">
        <w:trPr>
          <w:trHeight w:val="321"/>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bCs/>
                <w:color w:val="000000" w:themeColor="text1"/>
                <w:lang w:eastAsia="ru-RU"/>
              </w:rPr>
            </w:pPr>
            <w:r w:rsidRPr="000F2166">
              <w:rPr>
                <w:rFonts w:ascii="Times New Roman" w:eastAsia="Times New Roman" w:hAnsi="Times New Roman" w:cs="Times New Roman"/>
                <w:b/>
                <w:bCs/>
                <w:color w:val="000000" w:themeColor="text1"/>
                <w:lang w:eastAsia="ru-RU"/>
              </w:rPr>
              <w:t xml:space="preserve">половый шпат </w:t>
            </w:r>
            <w:r w:rsidRPr="000F2166">
              <w:rPr>
                <w:rFonts w:ascii="Times New Roman" w:eastAsia="Times New Roman" w:hAnsi="Times New Roman" w:cs="Times New Roman"/>
                <w:b/>
                <w:color w:val="000000" w:themeColor="text1"/>
                <w:lang w:eastAsia="ru-RU"/>
              </w:rPr>
              <w:t>Na(Al3o8)</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0,6</w:t>
            </w:r>
            <w:r w:rsidRPr="000F2166">
              <w:rPr>
                <w:rFonts w:ascii="Times New Roman" w:eastAsia="Times New Roman" w:hAnsi="Times New Roman" w:cs="Times New Roman"/>
                <w:color w:val="000000" w:themeColor="text1"/>
                <w:lang w:val="en-US" w:eastAsia="ru-RU"/>
              </w:rPr>
              <w:t>9</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0,6</w:t>
            </w:r>
            <w:r w:rsidRPr="000F2166">
              <w:rPr>
                <w:rFonts w:ascii="Times New Roman" w:eastAsia="Times New Roman" w:hAnsi="Times New Roman" w:cs="Times New Roman"/>
                <w:color w:val="000000" w:themeColor="text1"/>
                <w:lang w:val="en-US" w:eastAsia="ru-RU"/>
              </w:rPr>
              <w:t>3</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27,5</w:t>
            </w:r>
            <w:r w:rsidRPr="000F2166">
              <w:rPr>
                <w:rFonts w:ascii="Times New Roman" w:eastAsia="Times New Roman" w:hAnsi="Times New Roman" w:cs="Times New Roman"/>
                <w:color w:val="000000" w:themeColor="text1"/>
                <w:lang w:val="en-US" w:eastAsia="ru-RU"/>
              </w:rPr>
              <w:t>5</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1,53</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5,89</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1,02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13,0</w:t>
            </w:r>
            <w:r w:rsidRPr="000F2166">
              <w:rPr>
                <w:rFonts w:ascii="Times New Roman" w:eastAsia="Times New Roman" w:hAnsi="Times New Roman" w:cs="Times New Roman"/>
                <w:color w:val="000000" w:themeColor="text1"/>
                <w:lang w:val="en-US" w:eastAsia="ru-RU"/>
              </w:rPr>
              <w:t>7</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3,4</w:t>
            </w:r>
            <w:r w:rsidRPr="000F2166">
              <w:rPr>
                <w:rFonts w:ascii="Times New Roman" w:eastAsia="Times New Roman" w:hAnsi="Times New Roman" w:cs="Times New Roman"/>
                <w:color w:val="000000" w:themeColor="text1"/>
                <w:lang w:val="en-US" w:eastAsia="ru-RU"/>
              </w:rPr>
              <w:t>5</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26,2</w:t>
            </w:r>
            <w:r w:rsidRPr="000F2166">
              <w:rPr>
                <w:rFonts w:ascii="Times New Roman" w:eastAsia="Times New Roman" w:hAnsi="Times New Roman" w:cs="Times New Roman"/>
                <w:color w:val="000000" w:themeColor="text1"/>
                <w:lang w:val="en-US" w:eastAsia="ru-RU"/>
              </w:rPr>
              <w:t>6</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0,6</w:t>
            </w:r>
            <w:r w:rsidRPr="000F2166">
              <w:rPr>
                <w:rFonts w:ascii="Times New Roman" w:eastAsia="Times New Roman" w:hAnsi="Times New Roman" w:cs="Times New Roman"/>
                <w:color w:val="000000" w:themeColor="text1"/>
                <w:lang w:val="en-US" w:eastAsia="ru-RU"/>
              </w:rPr>
              <w:t>9</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12,94</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0,8</w:t>
            </w:r>
            <w:r w:rsidRPr="000F2166">
              <w:rPr>
                <w:rFonts w:ascii="Times New Roman" w:eastAsia="Times New Roman" w:hAnsi="Times New Roman" w:cs="Times New Roman"/>
                <w:color w:val="000000" w:themeColor="text1"/>
                <w:lang w:val="en-US" w:eastAsia="ru-RU"/>
              </w:rPr>
              <w:t>5</w:t>
            </w:r>
          </w:p>
        </w:tc>
      </w:tr>
      <w:tr w:rsidR="0029489D" w:rsidRPr="000F2166" w:rsidTr="00694AAC">
        <w:trPr>
          <w:trHeight w:val="321"/>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bCs/>
                <w:color w:val="000000" w:themeColor="text1"/>
                <w:lang w:eastAsia="ru-RU"/>
              </w:rPr>
            </w:pPr>
            <w:r w:rsidRPr="000F2166">
              <w:rPr>
                <w:rFonts w:ascii="Times New Roman" w:eastAsia="Times New Roman" w:hAnsi="Times New Roman" w:cs="Times New Roman"/>
                <w:b/>
                <w:bCs/>
                <w:color w:val="000000" w:themeColor="text1"/>
                <w:lang w:eastAsia="ru-RU"/>
              </w:rPr>
              <w:t>Каолинита Al2O3*2SiO2*2H20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30,28</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48,23</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106,92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3,03</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11,9</w:t>
            </w:r>
            <w:r w:rsidRPr="000F2166">
              <w:rPr>
                <w:rFonts w:ascii="Times New Roman" w:eastAsia="Times New Roman" w:hAnsi="Times New Roman" w:cs="Times New Roman"/>
                <w:color w:val="000000" w:themeColor="text1"/>
                <w:lang w:val="en-US" w:eastAsia="ru-RU"/>
              </w:rPr>
              <w:t>3</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23,9</w:t>
            </w:r>
            <w:r w:rsidRPr="000F2166">
              <w:rPr>
                <w:rFonts w:ascii="Times New Roman" w:eastAsia="Times New Roman" w:hAnsi="Times New Roman" w:cs="Times New Roman"/>
                <w:color w:val="000000" w:themeColor="text1"/>
                <w:lang w:val="en-US" w:eastAsia="ru-RU"/>
              </w:rPr>
              <w:t>3</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7,10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1,6</w:t>
            </w:r>
            <w:r w:rsidRPr="000F2166">
              <w:rPr>
                <w:rFonts w:ascii="Times New Roman" w:eastAsia="Times New Roman" w:hAnsi="Times New Roman" w:cs="Times New Roman"/>
                <w:color w:val="000000" w:themeColor="text1"/>
                <w:lang w:val="en-US"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31,33</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1,14</w:t>
            </w:r>
          </w:p>
        </w:tc>
      </w:tr>
      <w:tr w:rsidR="0029489D" w:rsidRPr="000F2166" w:rsidTr="00694AAC">
        <w:trPr>
          <w:trHeight w:val="321"/>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b/>
                <w:bCs/>
                <w:color w:val="000000" w:themeColor="text1"/>
                <w:lang w:eastAsia="ru-RU"/>
              </w:rPr>
            </w:pPr>
            <w:r w:rsidRPr="000F2166">
              <w:rPr>
                <w:rFonts w:ascii="Times New Roman" w:eastAsia="Times New Roman" w:hAnsi="Times New Roman" w:cs="Times New Roman"/>
                <w:b/>
                <w:bCs/>
                <w:color w:val="000000" w:themeColor="text1"/>
                <w:lang w:eastAsia="ru-RU"/>
              </w:rPr>
              <w:t xml:space="preserve">Кварц  </w:t>
            </w:r>
            <w:r w:rsidRPr="000F2166">
              <w:rPr>
                <w:rFonts w:ascii="Times New Roman" w:eastAsia="Times New Roman" w:hAnsi="Times New Roman" w:cs="Times New Roman"/>
                <w:b/>
                <w:color w:val="000000" w:themeColor="text1"/>
                <w:lang w:eastAsia="ru-RU"/>
              </w:rPr>
              <w:t>SiO2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26,</w:t>
            </w:r>
            <w:r w:rsidRPr="000F2166">
              <w:rPr>
                <w:rFonts w:ascii="Times New Roman" w:eastAsia="Times New Roman" w:hAnsi="Times New Roman" w:cs="Times New Roman"/>
                <w:color w:val="000000" w:themeColor="text1"/>
                <w:lang w:val="en-US" w:eastAsia="ru-RU"/>
              </w:rPr>
              <w:t>30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17,02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5,232</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6,29</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eastAsia="ru-RU"/>
              </w:rPr>
            </w:pPr>
            <w:r w:rsidRPr="000F2166">
              <w:rPr>
                <w:rFonts w:ascii="Times New Roman" w:eastAsia="Times New Roman" w:hAnsi="Times New Roman" w:cs="Times New Roman"/>
                <w:color w:val="000000" w:themeColor="text1"/>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71,7</w:t>
            </w:r>
            <w:r w:rsidRPr="000F2166">
              <w:rPr>
                <w:rFonts w:ascii="Times New Roman" w:eastAsia="Times New Roman" w:hAnsi="Times New Roman" w:cs="Times New Roman"/>
                <w:color w:val="000000" w:themeColor="text1"/>
                <w:lang w:val="en-US" w:eastAsia="ru-RU"/>
              </w:rPr>
              <w:t>6</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12,5</w:t>
            </w:r>
            <w:r w:rsidRPr="000F2166">
              <w:rPr>
                <w:rFonts w:ascii="Times New Roman" w:eastAsia="Times New Roman" w:hAnsi="Times New Roman" w:cs="Times New Roman"/>
                <w:color w:val="000000" w:themeColor="text1"/>
                <w:lang w:val="en-US" w:eastAsia="ru-RU"/>
              </w:rPr>
              <w:t>3</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57,59</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26,29</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78,09</w:t>
            </w:r>
          </w:p>
        </w:tc>
        <w:tc>
          <w:tcPr>
            <w:tcW w:w="682" w:type="dxa"/>
            <w:tcBorders>
              <w:top w:val="nil"/>
              <w:left w:val="nil"/>
              <w:bottom w:val="single" w:sz="4" w:space="0" w:color="auto"/>
              <w:right w:val="single" w:sz="4" w:space="0" w:color="auto"/>
            </w:tcBorders>
            <w:shd w:val="clear" w:color="auto" w:fill="auto"/>
            <w:noWrap/>
            <w:vAlign w:val="bottom"/>
            <w:hideMark/>
          </w:tcPr>
          <w:p w:rsidR="0029489D" w:rsidRPr="000F2166" w:rsidRDefault="0029489D" w:rsidP="00694AAC">
            <w:pPr>
              <w:spacing w:after="0" w:line="240" w:lineRule="auto"/>
              <w:jc w:val="center"/>
              <w:rPr>
                <w:rFonts w:ascii="Times New Roman" w:eastAsia="Times New Roman" w:hAnsi="Times New Roman" w:cs="Times New Roman"/>
                <w:color w:val="000000" w:themeColor="text1"/>
                <w:lang w:val="en-US" w:eastAsia="ru-RU"/>
              </w:rPr>
            </w:pPr>
            <w:r w:rsidRPr="000F2166">
              <w:rPr>
                <w:rFonts w:ascii="Times New Roman" w:eastAsia="Times New Roman" w:hAnsi="Times New Roman" w:cs="Times New Roman"/>
                <w:color w:val="000000" w:themeColor="text1"/>
                <w:lang w:eastAsia="ru-RU"/>
              </w:rPr>
              <w:t>6,74</w:t>
            </w:r>
          </w:p>
        </w:tc>
      </w:tr>
    </w:tbl>
    <w:p w:rsidR="00757EC0" w:rsidRDefault="00757EC0" w:rsidP="00251CB8">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p>
    <w:p w:rsidR="00757EC0" w:rsidRDefault="005C48B6" w:rsidP="00DA171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На рисунке 3</w:t>
      </w:r>
      <w:r w:rsidR="00B83257" w:rsidRPr="00B83257">
        <w:rPr>
          <w:rFonts w:ascii="Times New Roman" w:eastAsia="Times New Roman" w:hAnsi="Times New Roman" w:cs="Times New Roman"/>
          <w:color w:val="1A1A1A"/>
          <w:sz w:val="24"/>
          <w:szCs w:val="24"/>
          <w:lang w:eastAsia="ru-RU"/>
        </w:rPr>
        <w:t xml:space="preserve">, мы наблюдаем, что </w:t>
      </w:r>
      <w:r>
        <w:rPr>
          <w:rFonts w:ascii="Times New Roman" w:eastAsia="Times New Roman" w:hAnsi="Times New Roman" w:cs="Times New Roman"/>
          <w:color w:val="1A1A1A"/>
          <w:sz w:val="24"/>
          <w:szCs w:val="24"/>
          <w:lang w:eastAsia="ru-RU"/>
        </w:rPr>
        <w:t>содержание Al2O3 снижает от точки 11 до точки 2</w:t>
      </w:r>
      <w:r w:rsidR="00B83257" w:rsidRPr="00B83257">
        <w:rPr>
          <w:rFonts w:ascii="Times New Roman" w:eastAsia="Times New Roman" w:hAnsi="Times New Roman" w:cs="Times New Roman"/>
          <w:color w:val="1A1A1A"/>
          <w:sz w:val="24"/>
          <w:szCs w:val="24"/>
          <w:lang w:eastAsia="ru-RU"/>
        </w:rPr>
        <w:t>, следовательно, содержание Al2O3</w:t>
      </w:r>
      <w:r w:rsidR="008D11EE">
        <w:rPr>
          <w:rFonts w:ascii="Times New Roman" w:eastAsia="Times New Roman" w:hAnsi="Times New Roman" w:cs="Times New Roman"/>
          <w:color w:val="1A1A1A"/>
          <w:sz w:val="24"/>
          <w:szCs w:val="24"/>
          <w:lang w:eastAsia="ru-RU"/>
        </w:rPr>
        <w:t xml:space="preserve"> снижается из-за расположена точки, точка 11 находится на высшей уровень всех исследуемых объектов; чем ниже точки чем ниже меньше алюминия.</w:t>
      </w:r>
      <w:r w:rsidR="00B83257" w:rsidRPr="00B83257">
        <w:rPr>
          <w:rFonts w:ascii="Times New Roman" w:eastAsia="Times New Roman" w:hAnsi="Times New Roman" w:cs="Times New Roman"/>
          <w:color w:val="1A1A1A"/>
          <w:sz w:val="24"/>
          <w:szCs w:val="24"/>
          <w:lang w:eastAsia="ru-RU"/>
        </w:rPr>
        <w:t xml:space="preserve">. Очевидно, наблюдается снижение оксидов алюминий от </w:t>
      </w:r>
      <w:r w:rsidR="00B83257" w:rsidRPr="00B83257">
        <w:rPr>
          <w:rFonts w:ascii="Times New Roman" w:eastAsia="Times New Roman" w:hAnsi="Times New Roman" w:cs="Times New Roman"/>
          <w:color w:val="1A1A1A"/>
          <w:sz w:val="24"/>
          <w:szCs w:val="24"/>
          <w:lang w:eastAsia="ru-RU"/>
        </w:rPr>
        <w:lastRenderedPageBreak/>
        <w:t>ферралитическо</w:t>
      </w:r>
      <w:r w:rsidR="00A24870">
        <w:rPr>
          <w:rFonts w:ascii="Times New Roman" w:eastAsia="Times New Roman" w:hAnsi="Times New Roman" w:cs="Times New Roman"/>
          <w:color w:val="1A1A1A"/>
          <w:sz w:val="24"/>
          <w:szCs w:val="24"/>
          <w:lang w:eastAsia="ru-RU"/>
        </w:rPr>
        <w:t>й почвы к сапролитовым глинам [10, 11</w:t>
      </w:r>
      <w:r w:rsidR="00B83257" w:rsidRPr="00B83257">
        <w:rPr>
          <w:rFonts w:ascii="Times New Roman" w:eastAsia="Times New Roman" w:hAnsi="Times New Roman" w:cs="Times New Roman"/>
          <w:color w:val="1A1A1A"/>
          <w:sz w:val="24"/>
          <w:szCs w:val="24"/>
          <w:lang w:eastAsia="ru-RU"/>
        </w:rPr>
        <w:t>]. Фиксируем уме</w:t>
      </w:r>
      <w:r w:rsidR="00642F2D">
        <w:rPr>
          <w:rFonts w:ascii="Times New Roman" w:eastAsia="Times New Roman" w:hAnsi="Times New Roman" w:cs="Times New Roman"/>
          <w:color w:val="1A1A1A"/>
          <w:sz w:val="24"/>
          <w:szCs w:val="24"/>
          <w:lang w:eastAsia="ru-RU"/>
        </w:rPr>
        <w:t>ньшение содержания Fe2O3 от точки 5 до точки 8</w:t>
      </w:r>
      <w:r w:rsidR="00B83257" w:rsidRPr="00B83257">
        <w:rPr>
          <w:rFonts w:ascii="Times New Roman" w:eastAsia="Times New Roman" w:hAnsi="Times New Roman" w:cs="Times New Roman"/>
          <w:color w:val="1A1A1A"/>
          <w:sz w:val="24"/>
          <w:szCs w:val="24"/>
          <w:lang w:eastAsia="ru-RU"/>
        </w:rPr>
        <w:t>. Следовательно, содержание Fe2O3 снижается по увеличению глубины. Очевидно, наблюдается снижение оксид железа (III) от сапролита к основным породам. Что касается содержания кремнезёма (SiO2), мы наблюдаем здесь увеличен</w:t>
      </w:r>
      <w:r w:rsidR="000B07A7">
        <w:rPr>
          <w:rFonts w:ascii="Times New Roman" w:eastAsia="Times New Roman" w:hAnsi="Times New Roman" w:cs="Times New Roman"/>
          <w:color w:val="1A1A1A"/>
          <w:sz w:val="24"/>
          <w:szCs w:val="24"/>
          <w:lang w:eastAsia="ru-RU"/>
        </w:rPr>
        <w:t>ие содержания кремнезема от точки 5 до точки 2</w:t>
      </w:r>
      <w:r w:rsidR="00B83257" w:rsidRPr="00B83257">
        <w:rPr>
          <w:rFonts w:ascii="Times New Roman" w:eastAsia="Times New Roman" w:hAnsi="Times New Roman" w:cs="Times New Roman"/>
          <w:color w:val="1A1A1A"/>
          <w:sz w:val="24"/>
          <w:szCs w:val="24"/>
          <w:lang w:eastAsia="ru-RU"/>
        </w:rPr>
        <w:t xml:space="preserve"> по увеличению глубины. Содер</w:t>
      </w:r>
      <w:r w:rsidR="000B07A7">
        <w:rPr>
          <w:rFonts w:ascii="Times New Roman" w:eastAsia="Times New Roman" w:hAnsi="Times New Roman" w:cs="Times New Roman"/>
          <w:color w:val="1A1A1A"/>
          <w:sz w:val="24"/>
          <w:szCs w:val="24"/>
          <w:lang w:eastAsia="ru-RU"/>
        </w:rPr>
        <w:t>жание кремнезема в образцах 11, 7, 9, 7 и 10, находя</w:t>
      </w:r>
      <w:r w:rsidR="00B83257" w:rsidRPr="00B83257">
        <w:rPr>
          <w:rFonts w:ascii="Times New Roman" w:eastAsia="Times New Roman" w:hAnsi="Times New Roman" w:cs="Times New Roman"/>
          <w:color w:val="1A1A1A"/>
          <w:sz w:val="24"/>
          <w:szCs w:val="24"/>
          <w:lang w:eastAsia="ru-RU"/>
        </w:rPr>
        <w:t xml:space="preserve">тся в интервале основных пород. Содержание </w:t>
      </w:r>
      <w:r w:rsidR="000B07A7">
        <w:rPr>
          <w:rFonts w:ascii="Times New Roman" w:eastAsia="Times New Roman" w:hAnsi="Times New Roman" w:cs="Times New Roman"/>
          <w:color w:val="1A1A1A"/>
          <w:sz w:val="24"/>
          <w:szCs w:val="24"/>
          <w:lang w:val="en-US" w:eastAsia="ru-RU"/>
        </w:rPr>
        <w:t>P</w:t>
      </w:r>
      <w:r w:rsidR="000B07A7" w:rsidRPr="000B07A7">
        <w:rPr>
          <w:rFonts w:ascii="Times New Roman" w:eastAsia="Times New Roman" w:hAnsi="Times New Roman" w:cs="Times New Roman"/>
          <w:color w:val="1A1A1A"/>
          <w:sz w:val="24"/>
          <w:szCs w:val="24"/>
          <w:vertAlign w:val="subscript"/>
          <w:lang w:eastAsia="ru-RU"/>
        </w:rPr>
        <w:t>2</w:t>
      </w:r>
      <w:r w:rsidR="000B07A7">
        <w:rPr>
          <w:rFonts w:ascii="Times New Roman" w:eastAsia="Times New Roman" w:hAnsi="Times New Roman" w:cs="Times New Roman"/>
          <w:color w:val="1A1A1A"/>
          <w:sz w:val="24"/>
          <w:szCs w:val="24"/>
          <w:lang w:val="en-US" w:eastAsia="ru-RU"/>
        </w:rPr>
        <w:t>O</w:t>
      </w:r>
      <w:r w:rsidR="000B07A7" w:rsidRPr="000B07A7">
        <w:rPr>
          <w:rFonts w:ascii="Times New Roman" w:eastAsia="Times New Roman" w:hAnsi="Times New Roman" w:cs="Times New Roman"/>
          <w:color w:val="1A1A1A"/>
          <w:sz w:val="24"/>
          <w:szCs w:val="24"/>
          <w:vertAlign w:val="subscript"/>
          <w:lang w:eastAsia="ru-RU"/>
        </w:rPr>
        <w:t>5</w:t>
      </w:r>
      <w:r w:rsidR="000B07A7" w:rsidRPr="000B07A7">
        <w:rPr>
          <w:rFonts w:ascii="Times New Roman" w:eastAsia="Times New Roman" w:hAnsi="Times New Roman" w:cs="Times New Roman"/>
          <w:color w:val="1A1A1A"/>
          <w:sz w:val="24"/>
          <w:szCs w:val="24"/>
          <w:lang w:eastAsia="ru-RU"/>
        </w:rPr>
        <w:t xml:space="preserve">, </w:t>
      </w:r>
      <w:r w:rsidR="000B07A7">
        <w:rPr>
          <w:rFonts w:ascii="Times New Roman" w:eastAsia="Times New Roman" w:hAnsi="Times New Roman" w:cs="Times New Roman"/>
          <w:color w:val="1A1A1A"/>
          <w:sz w:val="24"/>
          <w:szCs w:val="24"/>
          <w:lang w:val="en-US" w:eastAsia="ru-RU"/>
        </w:rPr>
        <w:t>K</w:t>
      </w:r>
      <w:r w:rsidR="000B07A7" w:rsidRPr="000B07A7">
        <w:rPr>
          <w:rFonts w:ascii="Times New Roman" w:eastAsia="Times New Roman" w:hAnsi="Times New Roman" w:cs="Times New Roman"/>
          <w:color w:val="1A1A1A"/>
          <w:sz w:val="24"/>
          <w:szCs w:val="24"/>
          <w:vertAlign w:val="subscript"/>
          <w:lang w:eastAsia="ru-RU"/>
        </w:rPr>
        <w:t>2</w:t>
      </w:r>
      <w:r w:rsidR="000B07A7">
        <w:rPr>
          <w:rFonts w:ascii="Times New Roman" w:eastAsia="Times New Roman" w:hAnsi="Times New Roman" w:cs="Times New Roman"/>
          <w:color w:val="1A1A1A"/>
          <w:sz w:val="24"/>
          <w:szCs w:val="24"/>
          <w:lang w:val="en-US" w:eastAsia="ru-RU"/>
        </w:rPr>
        <w:t>O</w:t>
      </w:r>
      <w:r w:rsidR="000B07A7" w:rsidRPr="000B07A7">
        <w:rPr>
          <w:rFonts w:ascii="Times New Roman" w:eastAsia="Times New Roman" w:hAnsi="Times New Roman" w:cs="Times New Roman"/>
          <w:color w:val="1A1A1A"/>
          <w:sz w:val="24"/>
          <w:szCs w:val="24"/>
          <w:lang w:eastAsia="ru-RU"/>
        </w:rPr>
        <w:t xml:space="preserve"> </w:t>
      </w:r>
      <w:r w:rsidR="000B07A7">
        <w:rPr>
          <w:rFonts w:ascii="Times New Roman" w:eastAsia="Times New Roman" w:hAnsi="Times New Roman" w:cs="Times New Roman"/>
          <w:color w:val="1A1A1A"/>
          <w:sz w:val="24"/>
          <w:szCs w:val="24"/>
          <w:lang w:eastAsia="ru-RU"/>
        </w:rPr>
        <w:t xml:space="preserve">и CaO </w:t>
      </w:r>
      <w:r w:rsidR="00B83257" w:rsidRPr="00B83257">
        <w:rPr>
          <w:rFonts w:ascii="Times New Roman" w:eastAsia="Times New Roman" w:hAnsi="Times New Roman" w:cs="Times New Roman"/>
          <w:color w:val="1A1A1A"/>
          <w:sz w:val="24"/>
          <w:szCs w:val="24"/>
          <w:lang w:eastAsia="ru-RU"/>
        </w:rPr>
        <w:t xml:space="preserve"> </w:t>
      </w:r>
      <w:r w:rsidR="00DA1713" w:rsidRPr="00B83257">
        <w:rPr>
          <w:rFonts w:ascii="Times New Roman" w:eastAsia="Times New Roman" w:hAnsi="Times New Roman" w:cs="Times New Roman"/>
          <w:color w:val="1A1A1A"/>
          <w:sz w:val="24"/>
          <w:szCs w:val="24"/>
          <w:lang w:eastAsia="ru-RU"/>
        </w:rPr>
        <w:t>значительно меньше</w:t>
      </w:r>
      <w:r w:rsidR="00B83257" w:rsidRPr="00B83257">
        <w:rPr>
          <w:rFonts w:ascii="Times New Roman" w:eastAsia="Times New Roman" w:hAnsi="Times New Roman" w:cs="Times New Roman"/>
          <w:color w:val="1A1A1A"/>
          <w:sz w:val="24"/>
          <w:szCs w:val="24"/>
          <w:lang w:eastAsia="ru-RU"/>
        </w:rPr>
        <w:t xml:space="preserve"> по сравнению с содержанием Al2O3, Fe2O3 и SiO2.</w:t>
      </w:r>
      <w:r w:rsidR="00DA1713" w:rsidRPr="00DA1713">
        <w:rPr>
          <w:rFonts w:ascii="Times New Roman" w:eastAsia="Times New Roman" w:hAnsi="Times New Roman" w:cs="Times New Roman"/>
          <w:color w:val="1A1A1A"/>
          <w:sz w:val="24"/>
          <w:szCs w:val="24"/>
          <w:lang w:eastAsia="ru-RU"/>
        </w:rPr>
        <w:t xml:space="preserve"> </w:t>
      </w:r>
      <w:r w:rsidR="00DA1713">
        <w:rPr>
          <w:rFonts w:ascii="Times New Roman" w:eastAsia="Times New Roman" w:hAnsi="Times New Roman" w:cs="Times New Roman"/>
          <w:color w:val="1A1A1A"/>
          <w:sz w:val="24"/>
          <w:szCs w:val="24"/>
          <w:lang w:eastAsia="ru-RU"/>
        </w:rPr>
        <w:t>Их содержание</w:t>
      </w:r>
      <w:r w:rsidR="00DA1713" w:rsidRPr="00B83257">
        <w:rPr>
          <w:rFonts w:ascii="Times New Roman" w:eastAsia="Times New Roman" w:hAnsi="Times New Roman" w:cs="Times New Roman"/>
          <w:color w:val="1A1A1A"/>
          <w:sz w:val="24"/>
          <w:szCs w:val="24"/>
          <w:lang w:eastAsia="ru-RU"/>
        </w:rPr>
        <w:t xml:space="preserve"> (</w:t>
      </w:r>
      <w:r w:rsidR="00DA1713">
        <w:rPr>
          <w:rFonts w:ascii="Times New Roman" w:eastAsia="Times New Roman" w:hAnsi="Times New Roman" w:cs="Times New Roman"/>
          <w:color w:val="1A1A1A"/>
          <w:sz w:val="24"/>
          <w:szCs w:val="24"/>
          <w:lang w:eastAsia="ru-RU"/>
        </w:rPr>
        <w:t xml:space="preserve">меньше </w:t>
      </w:r>
      <w:r w:rsidR="00DA1713" w:rsidRPr="00B83257">
        <w:rPr>
          <w:rFonts w:ascii="Times New Roman" w:eastAsia="Times New Roman" w:hAnsi="Times New Roman" w:cs="Times New Roman"/>
          <w:color w:val="1A1A1A"/>
          <w:sz w:val="24"/>
          <w:szCs w:val="24"/>
          <w:lang w:eastAsia="ru-RU"/>
        </w:rPr>
        <w:t>0,10 %) находится на граничном значении, ниже</w:t>
      </w:r>
      <w:r w:rsidR="00DA1713" w:rsidRPr="00DA1713">
        <w:rPr>
          <w:rFonts w:ascii="Times New Roman" w:eastAsia="Times New Roman" w:hAnsi="Times New Roman" w:cs="Times New Roman"/>
          <w:color w:val="1A1A1A"/>
          <w:sz w:val="24"/>
          <w:szCs w:val="24"/>
          <w:lang w:eastAsia="ru-RU"/>
        </w:rPr>
        <w:t>.</w:t>
      </w:r>
      <w:r w:rsidR="00B83257" w:rsidRPr="00B83257">
        <w:rPr>
          <w:rFonts w:ascii="Times New Roman" w:eastAsia="Times New Roman" w:hAnsi="Times New Roman" w:cs="Times New Roman"/>
          <w:color w:val="1A1A1A"/>
          <w:sz w:val="24"/>
          <w:szCs w:val="24"/>
          <w:lang w:eastAsia="ru-RU"/>
        </w:rPr>
        <w:t xml:space="preserve"> </w:t>
      </w:r>
      <w:r w:rsidR="000B07A7">
        <w:rPr>
          <w:rFonts w:ascii="Times New Roman" w:eastAsia="Times New Roman" w:hAnsi="Times New Roman" w:cs="Times New Roman"/>
          <w:color w:val="1A1A1A"/>
          <w:sz w:val="24"/>
          <w:szCs w:val="24"/>
          <w:lang w:eastAsia="ru-RU"/>
        </w:rPr>
        <w:t xml:space="preserve">Содержание </w:t>
      </w:r>
      <w:r w:rsidR="00B83257" w:rsidRPr="00B83257">
        <w:rPr>
          <w:rFonts w:ascii="Times New Roman" w:eastAsia="Times New Roman" w:hAnsi="Times New Roman" w:cs="Times New Roman"/>
          <w:color w:val="1A1A1A"/>
          <w:sz w:val="24"/>
          <w:szCs w:val="24"/>
          <w:lang w:eastAsia="ru-RU"/>
        </w:rPr>
        <w:t>Na</w:t>
      </w:r>
      <w:r w:rsidR="00B83257" w:rsidRPr="000B07A7">
        <w:rPr>
          <w:rFonts w:ascii="Times New Roman" w:eastAsia="Times New Roman" w:hAnsi="Times New Roman" w:cs="Times New Roman"/>
          <w:color w:val="1A1A1A"/>
          <w:sz w:val="24"/>
          <w:szCs w:val="24"/>
          <w:vertAlign w:val="subscript"/>
          <w:lang w:eastAsia="ru-RU"/>
        </w:rPr>
        <w:t>2</w:t>
      </w:r>
      <w:r w:rsidR="00B83257" w:rsidRPr="00B83257">
        <w:rPr>
          <w:rFonts w:ascii="Times New Roman" w:eastAsia="Times New Roman" w:hAnsi="Times New Roman" w:cs="Times New Roman"/>
          <w:color w:val="1A1A1A"/>
          <w:sz w:val="24"/>
          <w:szCs w:val="24"/>
          <w:lang w:eastAsia="ru-RU"/>
        </w:rPr>
        <w:t>O</w:t>
      </w:r>
      <w:r w:rsidR="000B07A7" w:rsidRPr="000B07A7">
        <w:rPr>
          <w:rFonts w:ascii="Times New Roman" w:eastAsia="Times New Roman" w:hAnsi="Times New Roman" w:cs="Times New Roman"/>
          <w:color w:val="1A1A1A"/>
          <w:sz w:val="24"/>
          <w:szCs w:val="24"/>
          <w:lang w:eastAsia="ru-RU"/>
        </w:rPr>
        <w:t xml:space="preserve"> </w:t>
      </w:r>
      <w:r w:rsidR="000B07A7">
        <w:rPr>
          <w:rFonts w:ascii="Times New Roman" w:eastAsia="Times New Roman" w:hAnsi="Times New Roman" w:cs="Times New Roman"/>
          <w:color w:val="1A1A1A"/>
          <w:sz w:val="24"/>
          <w:szCs w:val="24"/>
          <w:lang w:eastAsia="ru-RU"/>
        </w:rPr>
        <w:t xml:space="preserve">и </w:t>
      </w:r>
      <w:r w:rsidR="000B07A7">
        <w:rPr>
          <w:rFonts w:ascii="Times New Roman" w:eastAsia="Times New Roman" w:hAnsi="Times New Roman" w:cs="Times New Roman"/>
          <w:color w:val="1A1A1A"/>
          <w:sz w:val="24"/>
          <w:szCs w:val="24"/>
          <w:lang w:val="en-US" w:eastAsia="ru-RU"/>
        </w:rPr>
        <w:t>MgO</w:t>
      </w:r>
      <w:r w:rsidR="00DA1713" w:rsidRPr="00DA1713">
        <w:rPr>
          <w:rFonts w:ascii="Times New Roman" w:eastAsia="Times New Roman" w:hAnsi="Times New Roman" w:cs="Times New Roman"/>
          <w:color w:val="1A1A1A"/>
          <w:sz w:val="24"/>
          <w:szCs w:val="24"/>
          <w:lang w:eastAsia="ru-RU"/>
        </w:rPr>
        <w:t xml:space="preserve"> </w:t>
      </w:r>
      <w:r w:rsidR="00DA1713" w:rsidRPr="00B83257">
        <w:rPr>
          <w:rFonts w:ascii="Times New Roman" w:eastAsia="Times New Roman" w:hAnsi="Times New Roman" w:cs="Times New Roman"/>
          <w:color w:val="1A1A1A"/>
          <w:sz w:val="24"/>
          <w:szCs w:val="24"/>
          <w:lang w:eastAsia="ru-RU"/>
        </w:rPr>
        <w:t>относительно низкое по сравнению с содержанием Al2O3, Fe2O3 и SiO2</w:t>
      </w:r>
      <w:r w:rsidR="00DA1713">
        <w:rPr>
          <w:rFonts w:ascii="Times New Roman" w:eastAsia="Times New Roman" w:hAnsi="Times New Roman" w:cs="Times New Roman"/>
          <w:color w:val="1A1A1A"/>
          <w:sz w:val="24"/>
          <w:szCs w:val="24"/>
          <w:lang w:eastAsia="ru-RU"/>
        </w:rPr>
        <w:t xml:space="preserve">. </w:t>
      </w:r>
      <w:r w:rsidR="00DA1713" w:rsidRPr="00B83257">
        <w:rPr>
          <w:rFonts w:ascii="Times New Roman" w:eastAsia="Times New Roman" w:hAnsi="Times New Roman" w:cs="Times New Roman"/>
          <w:color w:val="1A1A1A"/>
          <w:sz w:val="24"/>
          <w:szCs w:val="24"/>
          <w:lang w:eastAsia="ru-RU"/>
        </w:rPr>
        <w:t xml:space="preserve">Здесь мы наблюдаем </w:t>
      </w:r>
      <w:r w:rsidR="00DA1713">
        <w:rPr>
          <w:rFonts w:ascii="Times New Roman" w:eastAsia="Times New Roman" w:hAnsi="Times New Roman" w:cs="Times New Roman"/>
          <w:color w:val="1A1A1A"/>
          <w:sz w:val="24"/>
          <w:szCs w:val="24"/>
          <w:lang w:eastAsia="ru-RU"/>
        </w:rPr>
        <w:t>очень низких значениях</w:t>
      </w:r>
      <w:r w:rsidR="00DA1713" w:rsidRPr="00B83257">
        <w:rPr>
          <w:rFonts w:ascii="Times New Roman" w:eastAsia="Times New Roman" w:hAnsi="Times New Roman" w:cs="Times New Roman"/>
          <w:color w:val="1A1A1A"/>
          <w:sz w:val="24"/>
          <w:szCs w:val="24"/>
          <w:lang w:eastAsia="ru-RU"/>
        </w:rPr>
        <w:t>.</w:t>
      </w:r>
      <w:r w:rsidR="00DA1713">
        <w:rPr>
          <w:rFonts w:ascii="Times New Roman" w:eastAsia="Times New Roman" w:hAnsi="Times New Roman" w:cs="Times New Roman"/>
          <w:color w:val="1A1A1A"/>
          <w:sz w:val="24"/>
          <w:szCs w:val="24"/>
          <w:lang w:eastAsia="ru-RU"/>
        </w:rPr>
        <w:t xml:space="preserve"> </w:t>
      </w:r>
      <w:r w:rsidR="00DA1713" w:rsidRPr="00B83257">
        <w:rPr>
          <w:rFonts w:ascii="Times New Roman" w:eastAsia="Times New Roman" w:hAnsi="Times New Roman" w:cs="Times New Roman"/>
          <w:color w:val="1A1A1A"/>
          <w:sz w:val="24"/>
          <w:szCs w:val="24"/>
          <w:lang w:eastAsia="ru-RU"/>
        </w:rPr>
        <w:t>Следовательно, наблюдаем увеличение между ферралитической почвой и габбр</w:t>
      </w:r>
      <w:r w:rsidR="00DA1713">
        <w:rPr>
          <w:rFonts w:ascii="Times New Roman" w:eastAsia="Times New Roman" w:hAnsi="Times New Roman" w:cs="Times New Roman"/>
          <w:color w:val="1A1A1A"/>
          <w:sz w:val="24"/>
          <w:szCs w:val="24"/>
          <w:lang w:eastAsia="ru-RU"/>
        </w:rPr>
        <w:t>оидными породами</w:t>
      </w:r>
      <w:r w:rsidR="00B83257" w:rsidRPr="00B83257">
        <w:rPr>
          <w:rFonts w:ascii="Times New Roman" w:eastAsia="Times New Roman" w:hAnsi="Times New Roman" w:cs="Times New Roman"/>
          <w:color w:val="1A1A1A"/>
          <w:sz w:val="24"/>
          <w:szCs w:val="24"/>
          <w:lang w:eastAsia="ru-RU"/>
        </w:rPr>
        <w:t xml:space="preserve">. Однако, </w:t>
      </w:r>
      <w:r w:rsidR="00DA1713" w:rsidRPr="00B83257">
        <w:rPr>
          <w:rFonts w:ascii="Times New Roman" w:eastAsia="Times New Roman" w:hAnsi="Times New Roman" w:cs="Times New Roman"/>
          <w:color w:val="1A1A1A"/>
          <w:sz w:val="24"/>
          <w:szCs w:val="24"/>
          <w:lang w:eastAsia="ru-RU"/>
        </w:rPr>
        <w:t>K</w:t>
      </w:r>
      <w:r w:rsidR="00DA1713" w:rsidRPr="00DA1713">
        <w:rPr>
          <w:rFonts w:ascii="Times New Roman" w:eastAsia="Times New Roman" w:hAnsi="Times New Roman" w:cs="Times New Roman"/>
          <w:color w:val="1A1A1A"/>
          <w:sz w:val="24"/>
          <w:szCs w:val="24"/>
          <w:vertAlign w:val="subscript"/>
          <w:lang w:eastAsia="ru-RU"/>
        </w:rPr>
        <w:t>2</w:t>
      </w:r>
      <w:r w:rsidR="00DA1713" w:rsidRPr="00B83257">
        <w:rPr>
          <w:rFonts w:ascii="Times New Roman" w:eastAsia="Times New Roman" w:hAnsi="Times New Roman" w:cs="Times New Roman"/>
          <w:color w:val="1A1A1A"/>
          <w:sz w:val="24"/>
          <w:szCs w:val="24"/>
          <w:lang w:eastAsia="ru-RU"/>
        </w:rPr>
        <w:t>O</w:t>
      </w:r>
      <w:r w:rsidR="00DA1713">
        <w:rPr>
          <w:rFonts w:ascii="Times New Roman" w:eastAsia="Times New Roman" w:hAnsi="Times New Roman" w:cs="Times New Roman"/>
          <w:color w:val="1A1A1A"/>
          <w:sz w:val="24"/>
          <w:szCs w:val="24"/>
          <w:lang w:eastAsia="ru-RU"/>
        </w:rPr>
        <w:t xml:space="preserve"> </w:t>
      </w:r>
      <w:r w:rsidR="00B83257" w:rsidRPr="00B83257">
        <w:rPr>
          <w:rFonts w:ascii="Times New Roman" w:eastAsia="Times New Roman" w:hAnsi="Times New Roman" w:cs="Times New Roman"/>
          <w:color w:val="1A1A1A"/>
          <w:sz w:val="24"/>
          <w:szCs w:val="24"/>
          <w:lang w:eastAsia="ru-RU"/>
        </w:rPr>
        <w:t xml:space="preserve">отличается от </w:t>
      </w:r>
      <w:r w:rsidR="00DA1713" w:rsidRPr="00B83257">
        <w:rPr>
          <w:rFonts w:ascii="Times New Roman" w:eastAsia="Times New Roman" w:hAnsi="Times New Roman" w:cs="Times New Roman"/>
          <w:color w:val="1A1A1A"/>
          <w:sz w:val="24"/>
          <w:szCs w:val="24"/>
          <w:lang w:eastAsia="ru-RU"/>
        </w:rPr>
        <w:t>Na</w:t>
      </w:r>
      <w:r w:rsidR="00DA1713" w:rsidRPr="00DA1713">
        <w:rPr>
          <w:rFonts w:ascii="Times New Roman" w:eastAsia="Times New Roman" w:hAnsi="Times New Roman" w:cs="Times New Roman"/>
          <w:color w:val="1A1A1A"/>
          <w:sz w:val="24"/>
          <w:szCs w:val="24"/>
          <w:vertAlign w:val="subscript"/>
          <w:lang w:eastAsia="ru-RU"/>
        </w:rPr>
        <w:t>2</w:t>
      </w:r>
      <w:r w:rsidR="00DA1713" w:rsidRPr="00B83257">
        <w:rPr>
          <w:rFonts w:ascii="Times New Roman" w:eastAsia="Times New Roman" w:hAnsi="Times New Roman" w:cs="Times New Roman"/>
          <w:color w:val="1A1A1A"/>
          <w:sz w:val="24"/>
          <w:szCs w:val="24"/>
          <w:lang w:eastAsia="ru-RU"/>
        </w:rPr>
        <w:t>O</w:t>
      </w:r>
      <w:r w:rsidR="00B83257" w:rsidRPr="00B83257">
        <w:rPr>
          <w:rFonts w:ascii="Times New Roman" w:eastAsia="Times New Roman" w:hAnsi="Times New Roman" w:cs="Times New Roman"/>
          <w:color w:val="1A1A1A"/>
          <w:sz w:val="24"/>
          <w:szCs w:val="24"/>
          <w:lang w:eastAsia="ru-RU"/>
        </w:rPr>
        <w:t xml:space="preserve"> высо</w:t>
      </w:r>
      <w:r w:rsidR="00DA1713">
        <w:rPr>
          <w:rFonts w:ascii="Times New Roman" w:eastAsia="Times New Roman" w:hAnsi="Times New Roman" w:cs="Times New Roman"/>
          <w:color w:val="1A1A1A"/>
          <w:sz w:val="24"/>
          <w:szCs w:val="24"/>
          <w:lang w:eastAsia="ru-RU"/>
        </w:rPr>
        <w:t>ким значением (3,04</w:t>
      </w:r>
      <w:r w:rsidR="00B83257" w:rsidRPr="00B83257">
        <w:rPr>
          <w:rFonts w:ascii="Times New Roman" w:eastAsia="Times New Roman" w:hAnsi="Times New Roman" w:cs="Times New Roman"/>
          <w:color w:val="1A1A1A"/>
          <w:sz w:val="24"/>
          <w:szCs w:val="24"/>
          <w:lang w:eastAsia="ru-RU"/>
        </w:rPr>
        <w:t xml:space="preserve"> %) в габброидных породах. Содержание </w:t>
      </w:r>
      <w:r w:rsidR="00DA1713" w:rsidRPr="00B83257">
        <w:rPr>
          <w:rFonts w:ascii="Times New Roman" w:eastAsia="Times New Roman" w:hAnsi="Times New Roman" w:cs="Times New Roman"/>
          <w:color w:val="1A1A1A"/>
          <w:sz w:val="24"/>
          <w:szCs w:val="24"/>
          <w:lang w:eastAsia="ru-RU"/>
        </w:rPr>
        <w:t>TiO2</w:t>
      </w:r>
      <w:r w:rsidR="00B83257" w:rsidRPr="00B83257">
        <w:rPr>
          <w:rFonts w:ascii="Times New Roman" w:eastAsia="Times New Roman" w:hAnsi="Times New Roman" w:cs="Times New Roman"/>
          <w:color w:val="1A1A1A"/>
          <w:sz w:val="24"/>
          <w:szCs w:val="24"/>
          <w:lang w:eastAsia="ru-RU"/>
        </w:rPr>
        <w:t xml:space="preserve"> низко, с не заметной тенденцией распределения. </w:t>
      </w:r>
      <w:r w:rsidR="00A75B0F">
        <w:rPr>
          <w:rFonts w:ascii="Times New Roman" w:eastAsia="Times New Roman" w:hAnsi="Times New Roman" w:cs="Times New Roman"/>
          <w:color w:val="1A1A1A"/>
          <w:sz w:val="24"/>
          <w:szCs w:val="24"/>
          <w:lang w:eastAsia="ru-RU"/>
        </w:rPr>
        <w:t xml:space="preserve"> Итак, </w:t>
      </w:r>
      <w:r w:rsidR="00F03E72">
        <w:rPr>
          <w:rFonts w:ascii="Times New Roman" w:eastAsia="Times New Roman" w:hAnsi="Times New Roman" w:cs="Times New Roman"/>
          <w:color w:val="1A1A1A"/>
          <w:sz w:val="24"/>
          <w:szCs w:val="24"/>
          <w:lang w:eastAsia="ru-RU"/>
        </w:rPr>
        <w:t xml:space="preserve">в пробах горнах породах обнаружили в всех объектах группировки вещества оксидов кремня, железа и алюминия это значит </w:t>
      </w:r>
      <w:r w:rsidR="005F267E">
        <w:rPr>
          <w:rFonts w:ascii="Times New Roman" w:eastAsia="Times New Roman" w:hAnsi="Times New Roman" w:cs="Times New Roman"/>
          <w:color w:val="1A1A1A"/>
          <w:sz w:val="24"/>
          <w:szCs w:val="24"/>
          <w:lang w:eastAsia="ru-RU"/>
        </w:rPr>
        <w:t>в этих объектах</w:t>
      </w:r>
      <w:r w:rsidR="00F03E72">
        <w:rPr>
          <w:rFonts w:ascii="Times New Roman" w:eastAsia="Times New Roman" w:hAnsi="Times New Roman" w:cs="Times New Roman"/>
          <w:color w:val="1A1A1A"/>
          <w:sz w:val="24"/>
          <w:szCs w:val="24"/>
          <w:lang w:eastAsia="ru-RU"/>
        </w:rPr>
        <w:t xml:space="preserve"> есть признаки глинистые минералы, и наличье кремня может быть из-за существования золота. </w:t>
      </w:r>
    </w:p>
    <w:p w:rsidR="00757EC0" w:rsidRDefault="0029489D" w:rsidP="009C5A76">
      <w:pPr>
        <w:shd w:val="clear" w:color="auto" w:fill="FFFFFF"/>
        <w:spacing w:after="0" w:line="240" w:lineRule="auto"/>
        <w:ind w:firstLine="709"/>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noProof/>
          <w:color w:val="1A1A1A"/>
          <w:sz w:val="24"/>
          <w:szCs w:val="24"/>
          <w:lang w:eastAsia="ru-RU"/>
        </w:rPr>
        <w:drawing>
          <wp:inline distT="0" distB="0" distL="0" distR="0" wp14:anchorId="51173D4F">
            <wp:extent cx="4657725" cy="3267710"/>
            <wp:effectExtent l="0" t="0" r="952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7725" cy="3267710"/>
                    </a:xfrm>
                    <a:prstGeom prst="rect">
                      <a:avLst/>
                    </a:prstGeom>
                    <a:noFill/>
                  </pic:spPr>
                </pic:pic>
              </a:graphicData>
            </a:graphic>
          </wp:inline>
        </w:drawing>
      </w:r>
    </w:p>
    <w:p w:rsidR="009C5A76" w:rsidRPr="00757EC0" w:rsidRDefault="009C5A76" w:rsidP="009C5A76">
      <w:pPr>
        <w:shd w:val="clear" w:color="auto" w:fill="FFFFFF"/>
        <w:spacing w:after="0" w:line="240" w:lineRule="auto"/>
        <w:ind w:firstLine="709"/>
        <w:jc w:val="center"/>
        <w:rPr>
          <w:rFonts w:ascii="Times New Roman" w:eastAsia="Times New Roman" w:hAnsi="Times New Roman" w:cs="Times New Roman"/>
          <w:color w:val="1A1A1A"/>
          <w:sz w:val="24"/>
          <w:szCs w:val="24"/>
          <w:lang w:eastAsia="ru-RU"/>
        </w:rPr>
      </w:pPr>
      <w:r w:rsidRPr="00757EC0">
        <w:rPr>
          <w:rFonts w:ascii="Times New Roman" w:eastAsia="Times New Roman" w:hAnsi="Times New Roman" w:cs="Times New Roman"/>
          <w:b/>
          <w:i/>
          <w:color w:val="1A1A1A"/>
          <w:sz w:val="24"/>
          <w:szCs w:val="24"/>
          <w:lang w:eastAsia="ru-RU"/>
        </w:rPr>
        <w:t>Рис.3</w:t>
      </w:r>
      <w:r>
        <w:rPr>
          <w:rFonts w:ascii="Times New Roman" w:eastAsia="Times New Roman" w:hAnsi="Times New Roman" w:cs="Times New Roman"/>
          <w:color w:val="1A1A1A"/>
          <w:sz w:val="24"/>
          <w:szCs w:val="24"/>
          <w:lang w:eastAsia="ru-RU"/>
        </w:rPr>
        <w:t>.: Содержание макроэлементов</w:t>
      </w:r>
    </w:p>
    <w:p w:rsidR="00042E99" w:rsidRDefault="00F03E72" w:rsidP="00251CB8">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Результаты </w:t>
      </w:r>
      <w:r w:rsidR="003A7CE1">
        <w:rPr>
          <w:rFonts w:ascii="Times New Roman" w:eastAsia="Times New Roman" w:hAnsi="Times New Roman" w:cs="Times New Roman"/>
          <w:color w:val="1A1A1A"/>
          <w:sz w:val="24"/>
          <w:szCs w:val="24"/>
          <w:lang w:eastAsia="ru-RU"/>
        </w:rPr>
        <w:t>расчета минерального состава с данными оксидами позволяли обнаружить 5 минералов (см.таб.2.). Больше всего обнаружили в всех пробах это ортоклаза, полов</w:t>
      </w:r>
      <w:r w:rsidR="000B40AE">
        <w:rPr>
          <w:rFonts w:ascii="Times New Roman" w:eastAsia="Times New Roman" w:hAnsi="Times New Roman" w:cs="Times New Roman"/>
          <w:color w:val="1A1A1A"/>
          <w:sz w:val="24"/>
          <w:szCs w:val="24"/>
          <w:lang w:eastAsia="ru-RU"/>
        </w:rPr>
        <w:t>ый шпат и кварц</w:t>
      </w:r>
      <w:r w:rsidR="003A7CE1">
        <w:rPr>
          <w:rFonts w:ascii="Times New Roman" w:eastAsia="Times New Roman" w:hAnsi="Times New Roman" w:cs="Times New Roman"/>
          <w:color w:val="1A1A1A"/>
          <w:sz w:val="24"/>
          <w:szCs w:val="24"/>
          <w:lang w:eastAsia="ru-RU"/>
        </w:rPr>
        <w:t>. Самая высокая концентрация</w:t>
      </w:r>
      <w:r w:rsidR="000B40AE">
        <w:rPr>
          <w:rFonts w:ascii="Times New Roman" w:eastAsia="Times New Roman" w:hAnsi="Times New Roman" w:cs="Times New Roman"/>
          <w:color w:val="1A1A1A"/>
          <w:sz w:val="24"/>
          <w:szCs w:val="24"/>
          <w:lang w:eastAsia="ru-RU"/>
        </w:rPr>
        <w:t xml:space="preserve"> ортоклаза обнаружили на точки 5</w:t>
      </w:r>
      <w:r w:rsidR="003A7CE1">
        <w:rPr>
          <w:rFonts w:ascii="Times New Roman" w:eastAsia="Times New Roman" w:hAnsi="Times New Roman" w:cs="Times New Roman"/>
          <w:color w:val="1A1A1A"/>
          <w:sz w:val="24"/>
          <w:szCs w:val="24"/>
          <w:lang w:eastAsia="ru-RU"/>
        </w:rPr>
        <w:t xml:space="preserve">, половый шпат на точки 9 и кварц на точки 11. </w:t>
      </w:r>
      <w:r w:rsidR="000B40AE">
        <w:rPr>
          <w:rFonts w:ascii="Times New Roman" w:eastAsia="Times New Roman" w:hAnsi="Times New Roman" w:cs="Times New Roman"/>
          <w:color w:val="1A1A1A"/>
          <w:sz w:val="24"/>
          <w:szCs w:val="24"/>
          <w:lang w:eastAsia="ru-RU"/>
        </w:rPr>
        <w:t xml:space="preserve">Большое количество каолинита обнаружили в провинции Руйнги на точки 2 и 10, а альбита видим в Массаке (Муйига) на точки 9 и в Руйнги (точки 7 и 11). Таким образом, в провинции Руйиги </w:t>
      </w:r>
      <w:r w:rsidR="00042E99">
        <w:rPr>
          <w:rFonts w:ascii="Times New Roman" w:eastAsia="Times New Roman" w:hAnsi="Times New Roman" w:cs="Times New Roman"/>
          <w:color w:val="1A1A1A"/>
          <w:sz w:val="24"/>
          <w:szCs w:val="24"/>
          <w:lang w:eastAsia="ru-RU"/>
        </w:rPr>
        <w:t>обнаружили все минералы где точки 11 накапливает больше остальных. По содержание кварца можно сказать, что в провинции Руйнги и Муйнги может, находятся золота.</w:t>
      </w:r>
    </w:p>
    <w:p w:rsidR="00042E99" w:rsidRDefault="00042E99" w:rsidP="00251CB8">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Рентогенофлуорецентный метод не позволял обнаружить золота в пробах горных, породах ну нашли признаках наличье этого цветного металла. </w:t>
      </w:r>
      <w:r w:rsidR="005C7224">
        <w:rPr>
          <w:rFonts w:ascii="Times New Roman" w:eastAsia="Times New Roman" w:hAnsi="Times New Roman" w:cs="Times New Roman"/>
          <w:color w:val="1A1A1A"/>
          <w:sz w:val="24"/>
          <w:szCs w:val="24"/>
          <w:lang w:eastAsia="ru-RU"/>
        </w:rPr>
        <w:t>Поэтому предлагаем использовать метод энергодисперционной рентгеновская спекроскопия</w:t>
      </w:r>
      <w:r w:rsidR="004D1456" w:rsidRPr="004D1456">
        <w:rPr>
          <w:rFonts w:ascii="Times New Roman" w:eastAsia="Times New Roman" w:hAnsi="Times New Roman" w:cs="Times New Roman"/>
          <w:color w:val="1A1A1A"/>
          <w:sz w:val="24"/>
          <w:szCs w:val="24"/>
          <w:lang w:eastAsia="ru-RU"/>
        </w:rPr>
        <w:t xml:space="preserve"> </w:t>
      </w:r>
      <w:r w:rsidR="004D1456">
        <w:rPr>
          <w:rFonts w:ascii="Times New Roman" w:eastAsia="Times New Roman" w:hAnsi="Times New Roman" w:cs="Times New Roman"/>
          <w:color w:val="1A1A1A"/>
          <w:sz w:val="24"/>
          <w:szCs w:val="24"/>
          <w:lang w:eastAsia="ru-RU"/>
        </w:rPr>
        <w:t xml:space="preserve">для определения </w:t>
      </w:r>
      <w:r w:rsidR="00B07848">
        <w:rPr>
          <w:rFonts w:ascii="Times New Roman" w:eastAsia="Times New Roman" w:hAnsi="Times New Roman" w:cs="Times New Roman"/>
          <w:color w:val="1A1A1A"/>
          <w:sz w:val="24"/>
          <w:szCs w:val="24"/>
          <w:lang w:eastAsia="ru-RU"/>
        </w:rPr>
        <w:t>химических</w:t>
      </w:r>
      <w:r w:rsidR="004D1456">
        <w:rPr>
          <w:rFonts w:ascii="Times New Roman" w:eastAsia="Times New Roman" w:hAnsi="Times New Roman" w:cs="Times New Roman"/>
          <w:color w:val="1A1A1A"/>
          <w:sz w:val="24"/>
          <w:szCs w:val="24"/>
          <w:lang w:eastAsia="ru-RU"/>
        </w:rPr>
        <w:t xml:space="preserve"> веществах</w:t>
      </w:r>
      <w:r w:rsidR="005C7224">
        <w:rPr>
          <w:rFonts w:ascii="Times New Roman" w:eastAsia="Times New Roman" w:hAnsi="Times New Roman" w:cs="Times New Roman"/>
          <w:color w:val="1A1A1A"/>
          <w:sz w:val="24"/>
          <w:szCs w:val="24"/>
          <w:lang w:eastAsia="ru-RU"/>
        </w:rPr>
        <w:t xml:space="preserve">. </w:t>
      </w:r>
    </w:p>
    <w:p w:rsidR="00F976E2" w:rsidRDefault="009B027B" w:rsidP="00F976E2">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B027B">
        <w:rPr>
          <w:rFonts w:ascii="Times New Roman" w:eastAsia="Times New Roman" w:hAnsi="Times New Roman" w:cs="Times New Roman"/>
          <w:color w:val="1A1A1A"/>
          <w:sz w:val="24"/>
          <w:szCs w:val="24"/>
          <w:lang w:eastAsia="ru-RU"/>
        </w:rPr>
        <w:t>Накопление и обработк</w:t>
      </w:r>
      <w:r w:rsidR="00F976E2">
        <w:rPr>
          <w:rFonts w:ascii="Times New Roman" w:eastAsia="Times New Roman" w:hAnsi="Times New Roman" w:cs="Times New Roman"/>
          <w:color w:val="1A1A1A"/>
          <w:sz w:val="24"/>
          <w:szCs w:val="24"/>
          <w:lang w:eastAsia="ru-RU"/>
        </w:rPr>
        <w:t xml:space="preserve">а спектрометрической информации </w:t>
      </w:r>
      <w:r w:rsidRPr="009B027B">
        <w:rPr>
          <w:rFonts w:ascii="Times New Roman" w:eastAsia="Times New Roman" w:hAnsi="Times New Roman" w:cs="Times New Roman"/>
          <w:color w:val="1A1A1A"/>
          <w:sz w:val="24"/>
          <w:szCs w:val="24"/>
          <w:lang w:eastAsia="ru-RU"/>
        </w:rPr>
        <w:t>осуществляется персона</w:t>
      </w:r>
      <w:r w:rsidR="00F976E2">
        <w:rPr>
          <w:rFonts w:ascii="Times New Roman" w:eastAsia="Times New Roman" w:hAnsi="Times New Roman" w:cs="Times New Roman"/>
          <w:color w:val="1A1A1A"/>
          <w:sz w:val="24"/>
          <w:szCs w:val="24"/>
          <w:lang w:eastAsia="ru-RU"/>
        </w:rPr>
        <w:t xml:space="preserve">льным компьютером со встроенным </w:t>
      </w:r>
      <w:r w:rsidRPr="009B027B">
        <w:rPr>
          <w:rFonts w:ascii="Times New Roman" w:eastAsia="Times New Roman" w:hAnsi="Times New Roman" w:cs="Times New Roman"/>
          <w:color w:val="1A1A1A"/>
          <w:sz w:val="24"/>
          <w:szCs w:val="24"/>
          <w:lang w:eastAsia="ru-RU"/>
        </w:rPr>
        <w:t>одноплатным спектром</w:t>
      </w:r>
      <w:r w:rsidR="00F976E2">
        <w:rPr>
          <w:rFonts w:ascii="Times New Roman" w:eastAsia="Times New Roman" w:hAnsi="Times New Roman" w:cs="Times New Roman"/>
          <w:color w:val="1A1A1A"/>
          <w:sz w:val="24"/>
          <w:szCs w:val="24"/>
          <w:lang w:eastAsia="ru-RU"/>
        </w:rPr>
        <w:t>етром, обеспечивающим также низ</w:t>
      </w:r>
      <w:r w:rsidR="00F976E2" w:rsidRPr="00F976E2">
        <w:rPr>
          <w:rFonts w:ascii="Times New Roman" w:eastAsia="Times New Roman" w:hAnsi="Times New Roman" w:cs="Times New Roman"/>
          <w:color w:val="1A1A1A"/>
          <w:sz w:val="24"/>
          <w:szCs w:val="24"/>
          <w:lang w:eastAsia="ru-RU"/>
        </w:rPr>
        <w:t>ковольтное и высоковольтн</w:t>
      </w:r>
      <w:r w:rsidR="00F976E2">
        <w:rPr>
          <w:rFonts w:ascii="Times New Roman" w:eastAsia="Times New Roman" w:hAnsi="Times New Roman" w:cs="Times New Roman"/>
          <w:color w:val="1A1A1A"/>
          <w:sz w:val="24"/>
          <w:szCs w:val="24"/>
          <w:lang w:eastAsia="ru-RU"/>
        </w:rPr>
        <w:t xml:space="preserve">ое питание детектора. Программа </w:t>
      </w:r>
      <w:r w:rsidR="00F976E2" w:rsidRPr="00F976E2">
        <w:rPr>
          <w:rFonts w:ascii="Times New Roman" w:eastAsia="Times New Roman" w:hAnsi="Times New Roman" w:cs="Times New Roman"/>
          <w:color w:val="1A1A1A"/>
          <w:sz w:val="24"/>
          <w:szCs w:val="24"/>
          <w:lang w:eastAsia="ru-RU"/>
        </w:rPr>
        <w:t>обработки рентгеновских сп</w:t>
      </w:r>
      <w:r w:rsidR="00F976E2">
        <w:rPr>
          <w:rFonts w:ascii="Times New Roman" w:eastAsia="Times New Roman" w:hAnsi="Times New Roman" w:cs="Times New Roman"/>
          <w:color w:val="1A1A1A"/>
          <w:sz w:val="24"/>
          <w:szCs w:val="24"/>
          <w:lang w:eastAsia="ru-RU"/>
        </w:rPr>
        <w:t>ектров идентифицирует пики эле</w:t>
      </w:r>
      <w:r w:rsidR="00F976E2" w:rsidRPr="00F976E2">
        <w:rPr>
          <w:rFonts w:ascii="Times New Roman" w:eastAsia="Times New Roman" w:hAnsi="Times New Roman" w:cs="Times New Roman"/>
          <w:color w:val="1A1A1A"/>
          <w:sz w:val="24"/>
          <w:szCs w:val="24"/>
          <w:lang w:eastAsia="ru-RU"/>
        </w:rPr>
        <w:t>ментов и определяет их п</w:t>
      </w:r>
      <w:r w:rsidR="00F976E2">
        <w:rPr>
          <w:rFonts w:ascii="Times New Roman" w:eastAsia="Times New Roman" w:hAnsi="Times New Roman" w:cs="Times New Roman"/>
          <w:color w:val="1A1A1A"/>
          <w:sz w:val="24"/>
          <w:szCs w:val="24"/>
          <w:lang w:eastAsia="ru-RU"/>
        </w:rPr>
        <w:t xml:space="preserve">лощади, которые пропорциональны </w:t>
      </w:r>
      <w:r w:rsidR="00F976E2" w:rsidRPr="00F976E2">
        <w:rPr>
          <w:rFonts w:ascii="Times New Roman" w:eastAsia="Times New Roman" w:hAnsi="Times New Roman" w:cs="Times New Roman"/>
          <w:color w:val="1A1A1A"/>
          <w:sz w:val="24"/>
          <w:szCs w:val="24"/>
          <w:lang w:eastAsia="ru-RU"/>
        </w:rPr>
        <w:t>концентрациям анализируем</w:t>
      </w:r>
      <w:r w:rsidR="00F976E2">
        <w:rPr>
          <w:rFonts w:ascii="Times New Roman" w:eastAsia="Times New Roman" w:hAnsi="Times New Roman" w:cs="Times New Roman"/>
          <w:color w:val="1A1A1A"/>
          <w:sz w:val="24"/>
          <w:szCs w:val="24"/>
          <w:lang w:eastAsia="ru-RU"/>
        </w:rPr>
        <w:t xml:space="preserve">ых элементов. </w:t>
      </w:r>
      <w:r w:rsidR="00F976E2">
        <w:rPr>
          <w:rFonts w:ascii="Times New Roman" w:eastAsia="Times New Roman" w:hAnsi="Times New Roman" w:cs="Times New Roman"/>
          <w:color w:val="1A1A1A"/>
          <w:sz w:val="24"/>
          <w:szCs w:val="24"/>
          <w:lang w:eastAsia="ru-RU"/>
        </w:rPr>
        <w:lastRenderedPageBreak/>
        <w:t>Результатом обра</w:t>
      </w:r>
      <w:r w:rsidR="00F976E2" w:rsidRPr="00F976E2">
        <w:rPr>
          <w:rFonts w:ascii="Times New Roman" w:eastAsia="Times New Roman" w:hAnsi="Times New Roman" w:cs="Times New Roman"/>
          <w:color w:val="1A1A1A"/>
          <w:sz w:val="24"/>
          <w:szCs w:val="24"/>
          <w:lang w:eastAsia="ru-RU"/>
        </w:rPr>
        <w:t>ботки является файл, содерж</w:t>
      </w:r>
      <w:r w:rsidR="00F976E2">
        <w:rPr>
          <w:rFonts w:ascii="Times New Roman" w:eastAsia="Times New Roman" w:hAnsi="Times New Roman" w:cs="Times New Roman"/>
          <w:color w:val="1A1A1A"/>
          <w:sz w:val="24"/>
          <w:szCs w:val="24"/>
          <w:lang w:eastAsia="ru-RU"/>
        </w:rPr>
        <w:t>ащий перечень элементов, входя</w:t>
      </w:r>
      <w:r w:rsidR="00F976E2" w:rsidRPr="00F976E2">
        <w:rPr>
          <w:rFonts w:ascii="Times New Roman" w:eastAsia="Times New Roman" w:hAnsi="Times New Roman" w:cs="Times New Roman"/>
          <w:color w:val="1A1A1A"/>
          <w:sz w:val="24"/>
          <w:szCs w:val="24"/>
          <w:lang w:eastAsia="ru-RU"/>
        </w:rPr>
        <w:t>щих в с</w:t>
      </w:r>
      <w:r w:rsidR="00A24870">
        <w:rPr>
          <w:rFonts w:ascii="Times New Roman" w:eastAsia="Times New Roman" w:hAnsi="Times New Roman" w:cs="Times New Roman"/>
          <w:color w:val="1A1A1A"/>
          <w:sz w:val="24"/>
          <w:szCs w:val="24"/>
          <w:lang w:eastAsia="ru-RU"/>
        </w:rPr>
        <w:t>остав пробы и их концентрация [10</w:t>
      </w:r>
      <w:r w:rsidR="00F976E2" w:rsidRPr="00F976E2">
        <w:rPr>
          <w:rFonts w:ascii="Times New Roman" w:eastAsia="Times New Roman" w:hAnsi="Times New Roman" w:cs="Times New Roman"/>
          <w:color w:val="1A1A1A"/>
          <w:sz w:val="24"/>
          <w:szCs w:val="24"/>
          <w:lang w:eastAsia="ru-RU"/>
        </w:rPr>
        <w:t>].</w:t>
      </w:r>
    </w:p>
    <w:p w:rsidR="004D1456" w:rsidRDefault="005E628E" w:rsidP="004D1456">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Определение </w:t>
      </w:r>
      <w:r w:rsidR="00B07848">
        <w:rPr>
          <w:rFonts w:ascii="Times New Roman" w:eastAsia="Times New Roman" w:hAnsi="Times New Roman" w:cs="Times New Roman"/>
          <w:color w:val="1A1A1A"/>
          <w:sz w:val="24"/>
          <w:szCs w:val="24"/>
          <w:lang w:eastAsia="ru-RU"/>
        </w:rPr>
        <w:t>химических</w:t>
      </w:r>
      <w:r>
        <w:rPr>
          <w:rFonts w:ascii="Times New Roman" w:eastAsia="Times New Roman" w:hAnsi="Times New Roman" w:cs="Times New Roman"/>
          <w:color w:val="1A1A1A"/>
          <w:sz w:val="24"/>
          <w:szCs w:val="24"/>
          <w:lang w:eastAsia="ru-RU"/>
        </w:rPr>
        <w:t xml:space="preserve"> веществах</w:t>
      </w:r>
      <w:r w:rsidR="004D1456">
        <w:rPr>
          <w:rFonts w:ascii="Times New Roman" w:eastAsia="Times New Roman" w:hAnsi="Times New Roman" w:cs="Times New Roman"/>
          <w:color w:val="1A1A1A"/>
          <w:sz w:val="24"/>
          <w:szCs w:val="24"/>
          <w:lang w:eastAsia="ru-RU"/>
        </w:rPr>
        <w:t xml:space="preserve"> проводили в разных </w:t>
      </w:r>
      <w:r>
        <w:rPr>
          <w:rFonts w:ascii="Times New Roman" w:eastAsia="Times New Roman" w:hAnsi="Times New Roman" w:cs="Times New Roman"/>
          <w:color w:val="1A1A1A"/>
          <w:sz w:val="24"/>
          <w:szCs w:val="24"/>
          <w:lang w:eastAsia="ru-RU"/>
        </w:rPr>
        <w:t>площадях или областях</w:t>
      </w:r>
      <w:r w:rsidR="004D1456" w:rsidRPr="004D1456">
        <w:rPr>
          <w:rFonts w:ascii="Times New Roman" w:eastAsia="Times New Roman" w:hAnsi="Times New Roman" w:cs="Times New Roman"/>
          <w:color w:val="1A1A1A"/>
          <w:sz w:val="24"/>
          <w:szCs w:val="24"/>
          <w:lang w:eastAsia="ru-RU"/>
        </w:rPr>
        <w:t xml:space="preserve"> обра</w:t>
      </w:r>
      <w:r w:rsidR="004D1456">
        <w:rPr>
          <w:rFonts w:ascii="Times New Roman" w:eastAsia="Times New Roman" w:hAnsi="Times New Roman" w:cs="Times New Roman"/>
          <w:color w:val="1A1A1A"/>
          <w:sz w:val="24"/>
          <w:szCs w:val="24"/>
          <w:lang w:eastAsia="ru-RU"/>
        </w:rPr>
        <w:t>зцов, расположенных от центра к</w:t>
      </w:r>
      <w:r w:rsidR="004D1456" w:rsidRPr="004D1456">
        <w:rPr>
          <w:rFonts w:ascii="Times New Roman" w:eastAsia="Times New Roman" w:hAnsi="Times New Roman" w:cs="Times New Roman"/>
          <w:color w:val="1A1A1A"/>
          <w:sz w:val="24"/>
          <w:szCs w:val="24"/>
          <w:lang w:eastAsia="ru-RU"/>
        </w:rPr>
        <w:t xml:space="preserve"> краю образцов. </w:t>
      </w:r>
      <w:r w:rsidR="004D1456">
        <w:rPr>
          <w:rFonts w:ascii="Times New Roman" w:eastAsia="Times New Roman" w:hAnsi="Times New Roman" w:cs="Times New Roman"/>
          <w:color w:val="1A1A1A"/>
          <w:sz w:val="24"/>
          <w:szCs w:val="24"/>
          <w:lang w:eastAsia="ru-RU"/>
        </w:rPr>
        <w:t>Площадь зоны анализа, определен</w:t>
      </w:r>
      <w:r w:rsidR="004D1456" w:rsidRPr="004D1456">
        <w:rPr>
          <w:rFonts w:ascii="Times New Roman" w:eastAsia="Times New Roman" w:hAnsi="Times New Roman" w:cs="Times New Roman"/>
          <w:color w:val="1A1A1A"/>
          <w:sz w:val="24"/>
          <w:szCs w:val="24"/>
          <w:lang w:eastAsia="ru-RU"/>
        </w:rPr>
        <w:t>ная детектором</w:t>
      </w:r>
      <w:r w:rsidR="004D1456">
        <w:rPr>
          <w:rFonts w:ascii="Times New Roman" w:eastAsia="Times New Roman" w:hAnsi="Times New Roman" w:cs="Times New Roman"/>
          <w:color w:val="1A1A1A"/>
          <w:sz w:val="24"/>
          <w:szCs w:val="24"/>
          <w:lang w:eastAsia="ru-RU"/>
        </w:rPr>
        <w:t xml:space="preserve"> энергодисперсионной рентгенов</w:t>
      </w:r>
      <w:r w:rsidR="004D1456" w:rsidRPr="004D1456">
        <w:rPr>
          <w:rFonts w:ascii="Times New Roman" w:eastAsia="Times New Roman" w:hAnsi="Times New Roman" w:cs="Times New Roman"/>
          <w:color w:val="1A1A1A"/>
          <w:sz w:val="24"/>
          <w:szCs w:val="24"/>
          <w:lang w:eastAsia="ru-RU"/>
        </w:rPr>
        <w:t>ской спектроскоп</w:t>
      </w:r>
      <w:r>
        <w:rPr>
          <w:rFonts w:ascii="Times New Roman" w:eastAsia="Times New Roman" w:hAnsi="Times New Roman" w:cs="Times New Roman"/>
          <w:color w:val="1A1A1A"/>
          <w:sz w:val="24"/>
          <w:szCs w:val="24"/>
          <w:lang w:eastAsia="ru-RU"/>
        </w:rPr>
        <w:t xml:space="preserve">ии, составила </w:t>
      </w:r>
      <w:r w:rsidR="004D1456">
        <w:rPr>
          <w:rFonts w:ascii="Times New Roman" w:eastAsia="Times New Roman" w:hAnsi="Times New Roman" w:cs="Times New Roman"/>
          <w:color w:val="1A1A1A"/>
          <w:sz w:val="24"/>
          <w:szCs w:val="24"/>
          <w:lang w:eastAsia="ru-RU"/>
        </w:rPr>
        <w:t>1 мм2. Данные</w:t>
      </w:r>
      <w:r w:rsidR="004D1456" w:rsidRPr="004D1456">
        <w:rPr>
          <w:rFonts w:ascii="Times New Roman" w:eastAsia="Times New Roman" w:hAnsi="Times New Roman" w:cs="Times New Roman"/>
          <w:color w:val="1A1A1A"/>
          <w:sz w:val="24"/>
          <w:szCs w:val="24"/>
          <w:lang w:eastAsia="ru-RU"/>
        </w:rPr>
        <w:t xml:space="preserve"> </w:t>
      </w:r>
      <w:r w:rsidR="00B07848">
        <w:rPr>
          <w:rFonts w:ascii="Times New Roman" w:eastAsia="Times New Roman" w:hAnsi="Times New Roman" w:cs="Times New Roman"/>
          <w:color w:val="1A1A1A"/>
          <w:sz w:val="24"/>
          <w:szCs w:val="24"/>
          <w:lang w:eastAsia="ru-RU"/>
        </w:rPr>
        <w:t>химических вещества</w:t>
      </w:r>
      <w:r w:rsidR="004D1456">
        <w:rPr>
          <w:rFonts w:ascii="Times New Roman" w:eastAsia="Times New Roman" w:hAnsi="Times New Roman" w:cs="Times New Roman"/>
          <w:color w:val="1A1A1A"/>
          <w:sz w:val="24"/>
          <w:szCs w:val="24"/>
          <w:lang w:eastAsia="ru-RU"/>
        </w:rPr>
        <w:t xml:space="preserve"> представлены в соотношении</w:t>
      </w:r>
      <w:r w:rsidR="004D1456" w:rsidRPr="004D1456">
        <w:rPr>
          <w:rFonts w:ascii="Times New Roman" w:eastAsia="Times New Roman" w:hAnsi="Times New Roman" w:cs="Times New Roman"/>
          <w:color w:val="1A1A1A"/>
          <w:sz w:val="24"/>
          <w:szCs w:val="24"/>
          <w:lang w:eastAsia="ru-RU"/>
        </w:rPr>
        <w:t xml:space="preserve"> количества а</w:t>
      </w:r>
      <w:r w:rsidR="004D1456">
        <w:rPr>
          <w:rFonts w:ascii="Times New Roman" w:eastAsia="Times New Roman" w:hAnsi="Times New Roman" w:cs="Times New Roman"/>
          <w:color w:val="1A1A1A"/>
          <w:sz w:val="24"/>
          <w:szCs w:val="24"/>
          <w:lang w:eastAsia="ru-RU"/>
        </w:rPr>
        <w:t>томов каждого элемента к общему</w:t>
      </w:r>
      <w:r w:rsidR="004D1456" w:rsidRPr="004D1456">
        <w:rPr>
          <w:rFonts w:ascii="Times New Roman" w:eastAsia="Times New Roman" w:hAnsi="Times New Roman" w:cs="Times New Roman"/>
          <w:color w:val="1A1A1A"/>
          <w:sz w:val="24"/>
          <w:szCs w:val="24"/>
          <w:lang w:eastAsia="ru-RU"/>
        </w:rPr>
        <w:t xml:space="preserve"> количеству атомов</w:t>
      </w:r>
      <w:r w:rsidR="004D1456">
        <w:rPr>
          <w:rFonts w:ascii="Times New Roman" w:eastAsia="Times New Roman" w:hAnsi="Times New Roman" w:cs="Times New Roman"/>
          <w:color w:val="1A1A1A"/>
          <w:sz w:val="24"/>
          <w:szCs w:val="24"/>
          <w:lang w:eastAsia="ru-RU"/>
        </w:rPr>
        <w:t xml:space="preserve"> в процентах с указанием пиков,</w:t>
      </w:r>
      <w:r w:rsidR="004D1456" w:rsidRPr="004D1456">
        <w:rPr>
          <w:rFonts w:ascii="Times New Roman" w:eastAsia="Times New Roman" w:hAnsi="Times New Roman" w:cs="Times New Roman"/>
          <w:color w:val="1A1A1A"/>
          <w:sz w:val="24"/>
          <w:szCs w:val="24"/>
          <w:lang w:eastAsia="ru-RU"/>
        </w:rPr>
        <w:t xml:space="preserve"> соответствующ</w:t>
      </w:r>
      <w:r w:rsidR="004D1456">
        <w:rPr>
          <w:rFonts w:ascii="Times New Roman" w:eastAsia="Times New Roman" w:hAnsi="Times New Roman" w:cs="Times New Roman"/>
          <w:color w:val="1A1A1A"/>
          <w:sz w:val="24"/>
          <w:szCs w:val="24"/>
          <w:lang w:eastAsia="ru-RU"/>
        </w:rPr>
        <w:t>их конкретному химическому эле</w:t>
      </w:r>
      <w:r w:rsidR="004D1456" w:rsidRPr="004D1456">
        <w:rPr>
          <w:rFonts w:ascii="Times New Roman" w:eastAsia="Times New Roman" w:hAnsi="Times New Roman" w:cs="Times New Roman"/>
          <w:color w:val="1A1A1A"/>
          <w:sz w:val="24"/>
          <w:szCs w:val="24"/>
          <w:lang w:eastAsia="ru-RU"/>
        </w:rPr>
        <w:t>менту в зоне проведения анализа.</w:t>
      </w:r>
    </w:p>
    <w:p w:rsidR="004D1456" w:rsidRDefault="004D1456" w:rsidP="00CE1205">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008B0A27">
        <w:rPr>
          <w:rFonts w:ascii="Times New Roman" w:eastAsia="Times New Roman" w:hAnsi="Times New Roman" w:cs="Times New Roman"/>
          <w:color w:val="1A1A1A"/>
          <w:sz w:val="24"/>
          <w:szCs w:val="24"/>
          <w:lang w:eastAsia="ru-RU"/>
        </w:rPr>
        <w:t xml:space="preserve">При анализе </w:t>
      </w:r>
      <w:r w:rsidR="00B07848">
        <w:rPr>
          <w:rFonts w:ascii="Times New Roman" w:eastAsia="Times New Roman" w:hAnsi="Times New Roman" w:cs="Times New Roman"/>
          <w:color w:val="1A1A1A"/>
          <w:sz w:val="24"/>
          <w:szCs w:val="24"/>
          <w:lang w:eastAsia="ru-RU"/>
        </w:rPr>
        <w:t>химических</w:t>
      </w:r>
      <w:r w:rsidR="008B0A27">
        <w:rPr>
          <w:rFonts w:ascii="Times New Roman" w:eastAsia="Times New Roman" w:hAnsi="Times New Roman" w:cs="Times New Roman"/>
          <w:color w:val="1A1A1A"/>
          <w:sz w:val="24"/>
          <w:szCs w:val="24"/>
          <w:lang w:eastAsia="ru-RU"/>
        </w:rPr>
        <w:t xml:space="preserve"> веществах для всех пробах, учитывали группы оксидов получены на предыдущего анализа как контрольной </w:t>
      </w:r>
      <w:r w:rsidR="00D74C24" w:rsidRPr="00D74C24">
        <w:rPr>
          <w:rFonts w:ascii="Times New Roman" w:eastAsia="Times New Roman" w:hAnsi="Times New Roman" w:cs="Times New Roman"/>
          <w:color w:val="1A1A1A"/>
          <w:sz w:val="24"/>
          <w:szCs w:val="24"/>
          <w:lang w:eastAsia="ru-RU"/>
        </w:rPr>
        <w:t>группы образ</w:t>
      </w:r>
      <w:r w:rsidR="00D74C24">
        <w:rPr>
          <w:rFonts w:ascii="Times New Roman" w:eastAsia="Times New Roman" w:hAnsi="Times New Roman" w:cs="Times New Roman"/>
          <w:color w:val="1A1A1A"/>
          <w:sz w:val="24"/>
          <w:szCs w:val="24"/>
          <w:lang w:eastAsia="ru-RU"/>
        </w:rPr>
        <w:t xml:space="preserve">цов. </w:t>
      </w:r>
      <w:r w:rsidR="008B0A27">
        <w:rPr>
          <w:rFonts w:ascii="Times New Roman" w:eastAsia="Times New Roman" w:hAnsi="Times New Roman" w:cs="Times New Roman"/>
          <w:color w:val="1A1A1A"/>
          <w:sz w:val="24"/>
          <w:szCs w:val="24"/>
          <w:lang w:eastAsia="ru-RU"/>
        </w:rPr>
        <w:t>Результаты данные как видно на рисунке 3,</w:t>
      </w:r>
      <w:r w:rsidR="00D74C24">
        <w:rPr>
          <w:rFonts w:ascii="Times New Roman" w:eastAsia="Times New Roman" w:hAnsi="Times New Roman" w:cs="Times New Roman"/>
          <w:color w:val="1A1A1A"/>
          <w:sz w:val="24"/>
          <w:szCs w:val="24"/>
          <w:lang w:eastAsia="ru-RU"/>
        </w:rPr>
        <w:t xml:space="preserve"> с неизмененным ком</w:t>
      </w:r>
      <w:r w:rsidR="00D74C24" w:rsidRPr="00D74C24">
        <w:rPr>
          <w:rFonts w:ascii="Times New Roman" w:eastAsia="Times New Roman" w:hAnsi="Times New Roman" w:cs="Times New Roman"/>
          <w:color w:val="1A1A1A"/>
          <w:sz w:val="24"/>
          <w:szCs w:val="24"/>
          <w:lang w:eastAsia="ru-RU"/>
        </w:rPr>
        <w:t>позитным сост</w:t>
      </w:r>
      <w:r w:rsidR="00D74C24">
        <w:rPr>
          <w:rFonts w:ascii="Times New Roman" w:eastAsia="Times New Roman" w:hAnsi="Times New Roman" w:cs="Times New Roman"/>
          <w:color w:val="1A1A1A"/>
          <w:sz w:val="24"/>
          <w:szCs w:val="24"/>
          <w:lang w:eastAsia="ru-RU"/>
        </w:rPr>
        <w:t>авом получены данные о содержа</w:t>
      </w:r>
      <w:r w:rsidR="00D74C24" w:rsidRPr="00D74C24">
        <w:rPr>
          <w:rFonts w:ascii="Times New Roman" w:eastAsia="Times New Roman" w:hAnsi="Times New Roman" w:cs="Times New Roman"/>
          <w:color w:val="1A1A1A"/>
          <w:sz w:val="24"/>
          <w:szCs w:val="24"/>
          <w:lang w:eastAsia="ru-RU"/>
        </w:rPr>
        <w:t>нии основных хи</w:t>
      </w:r>
      <w:r w:rsidR="00D74C24">
        <w:rPr>
          <w:rFonts w:ascii="Times New Roman" w:eastAsia="Times New Roman" w:hAnsi="Times New Roman" w:cs="Times New Roman"/>
          <w:color w:val="1A1A1A"/>
          <w:sz w:val="24"/>
          <w:szCs w:val="24"/>
          <w:lang w:eastAsia="ru-RU"/>
        </w:rPr>
        <w:t xml:space="preserve">мических </w:t>
      </w:r>
      <w:r w:rsidR="004C6D6E">
        <w:rPr>
          <w:rFonts w:ascii="Times New Roman" w:eastAsia="Times New Roman" w:hAnsi="Times New Roman" w:cs="Times New Roman"/>
          <w:color w:val="1A1A1A"/>
          <w:sz w:val="24"/>
          <w:szCs w:val="24"/>
          <w:lang w:eastAsia="ru-RU"/>
        </w:rPr>
        <w:t>элементов</w:t>
      </w:r>
      <w:r w:rsidR="00D74C24">
        <w:rPr>
          <w:rFonts w:ascii="Times New Roman" w:eastAsia="Times New Roman" w:hAnsi="Times New Roman" w:cs="Times New Roman"/>
          <w:color w:val="1A1A1A"/>
          <w:sz w:val="24"/>
          <w:szCs w:val="24"/>
          <w:lang w:eastAsia="ru-RU"/>
        </w:rPr>
        <w:t>, которые со</w:t>
      </w:r>
      <w:r w:rsidR="00D74C24" w:rsidRPr="00D74C24">
        <w:rPr>
          <w:rFonts w:ascii="Times New Roman" w:eastAsia="Times New Roman" w:hAnsi="Times New Roman" w:cs="Times New Roman"/>
          <w:color w:val="1A1A1A"/>
          <w:sz w:val="24"/>
          <w:szCs w:val="24"/>
          <w:lang w:eastAsia="ru-RU"/>
        </w:rPr>
        <w:t>ставляют основу</w:t>
      </w:r>
      <w:r w:rsidR="00D74C24">
        <w:rPr>
          <w:rFonts w:ascii="Times New Roman" w:eastAsia="Times New Roman" w:hAnsi="Times New Roman" w:cs="Times New Roman"/>
          <w:color w:val="1A1A1A"/>
          <w:sz w:val="24"/>
          <w:szCs w:val="24"/>
          <w:lang w:eastAsia="ru-RU"/>
        </w:rPr>
        <w:t xml:space="preserve"> органической и минеральной фаз </w:t>
      </w:r>
      <w:r w:rsidR="00D74C24" w:rsidRPr="00D74C24">
        <w:rPr>
          <w:rFonts w:ascii="Times New Roman" w:eastAsia="Times New Roman" w:hAnsi="Times New Roman" w:cs="Times New Roman"/>
          <w:color w:val="1A1A1A"/>
          <w:sz w:val="24"/>
          <w:szCs w:val="24"/>
          <w:lang w:eastAsia="ru-RU"/>
        </w:rPr>
        <w:t xml:space="preserve">в </w:t>
      </w:r>
      <w:r w:rsidR="004C6D6E">
        <w:rPr>
          <w:rFonts w:ascii="Times New Roman" w:eastAsia="Times New Roman" w:hAnsi="Times New Roman" w:cs="Times New Roman"/>
          <w:color w:val="1A1A1A"/>
          <w:sz w:val="24"/>
          <w:szCs w:val="24"/>
          <w:lang w:eastAsia="ru-RU"/>
        </w:rPr>
        <w:t xml:space="preserve">химических вещества образцах </w:t>
      </w:r>
      <w:r w:rsidR="0046100F">
        <w:rPr>
          <w:rFonts w:ascii="Times New Roman" w:eastAsia="Times New Roman" w:hAnsi="Times New Roman" w:cs="Times New Roman"/>
          <w:color w:val="1A1A1A"/>
          <w:sz w:val="24"/>
          <w:szCs w:val="24"/>
          <w:lang w:eastAsia="ru-RU"/>
        </w:rPr>
        <w:t xml:space="preserve">наших </w:t>
      </w:r>
      <w:r w:rsidR="004C6D6E">
        <w:rPr>
          <w:rFonts w:ascii="Times New Roman" w:eastAsia="Times New Roman" w:hAnsi="Times New Roman" w:cs="Times New Roman"/>
          <w:color w:val="1A1A1A"/>
          <w:sz w:val="24"/>
          <w:szCs w:val="24"/>
          <w:lang w:eastAsia="ru-RU"/>
        </w:rPr>
        <w:t>горных породах</w:t>
      </w:r>
      <w:r w:rsidR="00D74C24" w:rsidRPr="00D74C24">
        <w:rPr>
          <w:rFonts w:ascii="Times New Roman" w:eastAsia="Times New Roman" w:hAnsi="Times New Roman" w:cs="Times New Roman"/>
          <w:color w:val="1A1A1A"/>
          <w:sz w:val="24"/>
          <w:szCs w:val="24"/>
          <w:lang w:eastAsia="ru-RU"/>
        </w:rPr>
        <w:t xml:space="preserve">: O, </w:t>
      </w:r>
      <w:r w:rsidR="0046100F" w:rsidRPr="00D74C24">
        <w:rPr>
          <w:rFonts w:ascii="Times New Roman" w:eastAsia="Times New Roman" w:hAnsi="Times New Roman" w:cs="Times New Roman"/>
          <w:color w:val="1A1A1A"/>
          <w:sz w:val="24"/>
          <w:szCs w:val="24"/>
          <w:lang w:eastAsia="ru-RU"/>
        </w:rPr>
        <w:t>Na</w:t>
      </w:r>
      <w:r w:rsidR="0046100F" w:rsidRPr="0046100F">
        <w:rPr>
          <w:rFonts w:ascii="Times New Roman" w:eastAsia="Times New Roman" w:hAnsi="Times New Roman" w:cs="Times New Roman"/>
          <w:color w:val="1A1A1A"/>
          <w:sz w:val="24"/>
          <w:szCs w:val="24"/>
          <w:lang w:eastAsia="ru-RU"/>
        </w:rPr>
        <w:t xml:space="preserve">, </w:t>
      </w:r>
      <w:r w:rsidR="0046100F">
        <w:rPr>
          <w:rFonts w:ascii="Times New Roman" w:eastAsia="Times New Roman" w:hAnsi="Times New Roman" w:cs="Times New Roman"/>
          <w:color w:val="1A1A1A"/>
          <w:sz w:val="24"/>
          <w:szCs w:val="24"/>
          <w:lang w:val="en-US" w:eastAsia="ru-RU"/>
        </w:rPr>
        <w:t>Mg</w:t>
      </w:r>
      <w:r w:rsidR="0046100F" w:rsidRPr="0046100F">
        <w:rPr>
          <w:rFonts w:ascii="Times New Roman" w:eastAsia="Times New Roman" w:hAnsi="Times New Roman" w:cs="Times New Roman"/>
          <w:color w:val="1A1A1A"/>
          <w:sz w:val="24"/>
          <w:szCs w:val="24"/>
          <w:lang w:eastAsia="ru-RU"/>
        </w:rPr>
        <w:t>,</w:t>
      </w:r>
      <w:r w:rsidR="0046100F" w:rsidRPr="00D74C24">
        <w:rPr>
          <w:rFonts w:ascii="Times New Roman" w:eastAsia="Times New Roman" w:hAnsi="Times New Roman" w:cs="Times New Roman"/>
          <w:color w:val="1A1A1A"/>
          <w:sz w:val="24"/>
          <w:szCs w:val="24"/>
          <w:lang w:eastAsia="ru-RU"/>
        </w:rPr>
        <w:t xml:space="preserve"> </w:t>
      </w:r>
      <w:r w:rsidR="0046100F">
        <w:rPr>
          <w:rFonts w:ascii="Times New Roman" w:eastAsia="Times New Roman" w:hAnsi="Times New Roman" w:cs="Times New Roman"/>
          <w:color w:val="1A1A1A"/>
          <w:sz w:val="24"/>
          <w:szCs w:val="24"/>
          <w:lang w:val="en-US" w:eastAsia="ru-RU"/>
        </w:rPr>
        <w:t>Al</w:t>
      </w:r>
      <w:r w:rsidR="00652651">
        <w:rPr>
          <w:rFonts w:ascii="Times New Roman" w:eastAsia="Times New Roman" w:hAnsi="Times New Roman" w:cs="Times New Roman"/>
          <w:color w:val="1A1A1A"/>
          <w:sz w:val="24"/>
          <w:szCs w:val="24"/>
          <w:lang w:eastAsia="ru-RU"/>
        </w:rPr>
        <w:t xml:space="preserve">, </w:t>
      </w:r>
      <w:r w:rsidR="0046100F">
        <w:rPr>
          <w:rFonts w:ascii="Times New Roman" w:eastAsia="Times New Roman" w:hAnsi="Times New Roman" w:cs="Times New Roman"/>
          <w:color w:val="1A1A1A"/>
          <w:sz w:val="24"/>
          <w:szCs w:val="24"/>
          <w:lang w:val="en-US" w:eastAsia="ru-RU"/>
        </w:rPr>
        <w:t>Si</w:t>
      </w:r>
      <w:r w:rsidR="0046100F" w:rsidRPr="0046100F">
        <w:rPr>
          <w:rFonts w:ascii="Times New Roman" w:eastAsia="Times New Roman" w:hAnsi="Times New Roman" w:cs="Times New Roman"/>
          <w:color w:val="1A1A1A"/>
          <w:sz w:val="24"/>
          <w:szCs w:val="24"/>
          <w:lang w:eastAsia="ru-RU"/>
        </w:rPr>
        <w:t xml:space="preserve">, </w:t>
      </w:r>
      <w:r w:rsidR="00CE1205">
        <w:rPr>
          <w:rFonts w:ascii="Times New Roman" w:eastAsia="Times New Roman" w:hAnsi="Times New Roman" w:cs="Times New Roman"/>
          <w:color w:val="1A1A1A"/>
          <w:sz w:val="24"/>
          <w:szCs w:val="24"/>
          <w:lang w:val="en-US" w:eastAsia="ru-RU"/>
        </w:rPr>
        <w:t>P</w:t>
      </w:r>
      <w:r w:rsidR="00CE1205" w:rsidRPr="00CE1205">
        <w:rPr>
          <w:rFonts w:ascii="Times New Roman" w:eastAsia="Times New Roman" w:hAnsi="Times New Roman" w:cs="Times New Roman"/>
          <w:color w:val="1A1A1A"/>
          <w:sz w:val="24"/>
          <w:szCs w:val="24"/>
          <w:lang w:eastAsia="ru-RU"/>
        </w:rPr>
        <w:t xml:space="preserve">, </w:t>
      </w:r>
      <w:r w:rsidR="00CE1205">
        <w:rPr>
          <w:rFonts w:ascii="Times New Roman" w:eastAsia="Times New Roman" w:hAnsi="Times New Roman" w:cs="Times New Roman"/>
          <w:color w:val="1A1A1A"/>
          <w:sz w:val="24"/>
          <w:szCs w:val="24"/>
          <w:lang w:val="en-US" w:eastAsia="ru-RU"/>
        </w:rPr>
        <w:t>K</w:t>
      </w:r>
      <w:r w:rsidR="00CE1205" w:rsidRPr="00CE1205">
        <w:rPr>
          <w:rFonts w:ascii="Times New Roman" w:eastAsia="Times New Roman" w:hAnsi="Times New Roman" w:cs="Times New Roman"/>
          <w:color w:val="1A1A1A"/>
          <w:sz w:val="24"/>
          <w:szCs w:val="24"/>
          <w:lang w:eastAsia="ru-RU"/>
        </w:rPr>
        <w:t xml:space="preserve">, </w:t>
      </w:r>
      <w:r w:rsidR="00D74C24" w:rsidRPr="00D74C24">
        <w:rPr>
          <w:rFonts w:ascii="Times New Roman" w:eastAsia="Times New Roman" w:hAnsi="Times New Roman" w:cs="Times New Roman"/>
          <w:color w:val="1A1A1A"/>
          <w:sz w:val="24"/>
          <w:szCs w:val="24"/>
          <w:lang w:eastAsia="ru-RU"/>
        </w:rPr>
        <w:t xml:space="preserve">Ca, </w:t>
      </w:r>
      <w:r w:rsidR="00CE1205">
        <w:rPr>
          <w:rFonts w:ascii="Times New Roman" w:eastAsia="Times New Roman" w:hAnsi="Times New Roman" w:cs="Times New Roman"/>
          <w:color w:val="1A1A1A"/>
          <w:sz w:val="24"/>
          <w:szCs w:val="24"/>
          <w:lang w:val="en-US" w:eastAsia="ru-RU"/>
        </w:rPr>
        <w:t>Ti</w:t>
      </w:r>
      <w:r w:rsidR="00D74C24" w:rsidRPr="00D74C24">
        <w:rPr>
          <w:rFonts w:ascii="Times New Roman" w:eastAsia="Times New Roman" w:hAnsi="Times New Roman" w:cs="Times New Roman"/>
          <w:color w:val="1A1A1A"/>
          <w:sz w:val="24"/>
          <w:szCs w:val="24"/>
          <w:lang w:eastAsia="ru-RU"/>
        </w:rPr>
        <w:t xml:space="preserve">, </w:t>
      </w:r>
      <w:r w:rsidR="00CE1205">
        <w:rPr>
          <w:rFonts w:ascii="Times New Roman" w:eastAsia="Times New Roman" w:hAnsi="Times New Roman" w:cs="Times New Roman"/>
          <w:color w:val="1A1A1A"/>
          <w:sz w:val="24"/>
          <w:szCs w:val="24"/>
          <w:lang w:val="en-US" w:eastAsia="ru-RU"/>
        </w:rPr>
        <w:t>Mn</w:t>
      </w:r>
      <w:r w:rsidR="00CE1205">
        <w:rPr>
          <w:rFonts w:ascii="Times New Roman" w:eastAsia="Times New Roman" w:hAnsi="Times New Roman" w:cs="Times New Roman"/>
          <w:color w:val="1A1A1A"/>
          <w:sz w:val="24"/>
          <w:szCs w:val="24"/>
          <w:lang w:eastAsia="ru-RU"/>
        </w:rPr>
        <w:t xml:space="preserve"> и</w:t>
      </w:r>
      <w:r w:rsidR="00D74C24" w:rsidRPr="00D74C24">
        <w:rPr>
          <w:rFonts w:ascii="Times New Roman" w:eastAsia="Times New Roman" w:hAnsi="Times New Roman" w:cs="Times New Roman"/>
          <w:color w:val="1A1A1A"/>
          <w:sz w:val="24"/>
          <w:szCs w:val="24"/>
          <w:lang w:eastAsia="ru-RU"/>
        </w:rPr>
        <w:t xml:space="preserve"> </w:t>
      </w:r>
      <w:r w:rsidR="00CE1205">
        <w:rPr>
          <w:rFonts w:ascii="Times New Roman" w:eastAsia="Times New Roman" w:hAnsi="Times New Roman" w:cs="Times New Roman"/>
          <w:color w:val="1A1A1A"/>
          <w:sz w:val="24"/>
          <w:szCs w:val="24"/>
          <w:lang w:val="en-US" w:eastAsia="ru-RU"/>
        </w:rPr>
        <w:t>Fe</w:t>
      </w:r>
      <w:r w:rsidR="00D74C24" w:rsidRPr="00D74C24">
        <w:rPr>
          <w:rFonts w:ascii="Times New Roman" w:eastAsia="Times New Roman" w:hAnsi="Times New Roman" w:cs="Times New Roman"/>
          <w:color w:val="1A1A1A"/>
          <w:sz w:val="24"/>
          <w:szCs w:val="24"/>
          <w:lang w:eastAsia="ru-RU"/>
        </w:rPr>
        <w:t>.</w:t>
      </w:r>
    </w:p>
    <w:p w:rsidR="00AB19C6" w:rsidRDefault="00AB19C6" w:rsidP="00AB19C6">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AB19C6">
        <w:rPr>
          <w:rFonts w:ascii="Times New Roman" w:eastAsia="Times New Roman" w:hAnsi="Times New Roman" w:cs="Times New Roman"/>
          <w:color w:val="1A1A1A"/>
          <w:sz w:val="24"/>
          <w:szCs w:val="24"/>
          <w:lang w:eastAsia="ru-RU"/>
        </w:rPr>
        <w:t xml:space="preserve">На рис. </w:t>
      </w:r>
      <w:r w:rsidR="00CE1205">
        <w:rPr>
          <w:rFonts w:ascii="Times New Roman" w:eastAsia="Times New Roman" w:hAnsi="Times New Roman" w:cs="Times New Roman"/>
          <w:color w:val="1A1A1A"/>
          <w:sz w:val="24"/>
          <w:szCs w:val="24"/>
          <w:lang w:eastAsia="ru-RU"/>
        </w:rPr>
        <w:t>4</w:t>
      </w:r>
      <w:r w:rsidRPr="00AB19C6">
        <w:rPr>
          <w:rFonts w:ascii="Times New Roman" w:eastAsia="Times New Roman" w:hAnsi="Times New Roman" w:cs="Times New Roman"/>
          <w:color w:val="1A1A1A"/>
          <w:sz w:val="24"/>
          <w:szCs w:val="24"/>
          <w:lang w:eastAsia="ru-RU"/>
        </w:rPr>
        <w:t xml:space="preserve"> по</w:t>
      </w:r>
      <w:r>
        <w:rPr>
          <w:rFonts w:ascii="Times New Roman" w:eastAsia="Times New Roman" w:hAnsi="Times New Roman" w:cs="Times New Roman"/>
          <w:color w:val="1A1A1A"/>
          <w:sz w:val="24"/>
          <w:szCs w:val="24"/>
          <w:lang w:eastAsia="ru-RU"/>
        </w:rPr>
        <w:t>казаны зоны анализа</w:t>
      </w:r>
      <w:r w:rsidR="00B07848">
        <w:rPr>
          <w:rFonts w:ascii="Times New Roman" w:eastAsia="Times New Roman" w:hAnsi="Times New Roman" w:cs="Times New Roman"/>
          <w:color w:val="1A1A1A"/>
          <w:sz w:val="24"/>
          <w:szCs w:val="24"/>
          <w:lang w:eastAsia="ru-RU"/>
        </w:rPr>
        <w:t xml:space="preserve"> образца 2-1</w:t>
      </w:r>
      <w:r>
        <w:rPr>
          <w:rFonts w:ascii="Times New Roman" w:eastAsia="Times New Roman" w:hAnsi="Times New Roman" w:cs="Times New Roman"/>
          <w:color w:val="1A1A1A"/>
          <w:sz w:val="24"/>
          <w:szCs w:val="24"/>
          <w:lang w:eastAsia="ru-RU"/>
        </w:rPr>
        <w:t xml:space="preserve">, равномерно </w:t>
      </w:r>
      <w:r w:rsidRPr="00AB19C6">
        <w:rPr>
          <w:rFonts w:ascii="Times New Roman" w:eastAsia="Times New Roman" w:hAnsi="Times New Roman" w:cs="Times New Roman"/>
          <w:color w:val="1A1A1A"/>
          <w:sz w:val="24"/>
          <w:szCs w:val="24"/>
          <w:lang w:eastAsia="ru-RU"/>
        </w:rPr>
        <w:t>распределенные</w:t>
      </w:r>
      <w:r>
        <w:rPr>
          <w:rFonts w:ascii="Times New Roman" w:eastAsia="Times New Roman" w:hAnsi="Times New Roman" w:cs="Times New Roman"/>
          <w:color w:val="1A1A1A"/>
          <w:sz w:val="24"/>
          <w:szCs w:val="24"/>
          <w:lang w:eastAsia="ru-RU"/>
        </w:rPr>
        <w:t xml:space="preserve"> в направлении от центра к краю </w:t>
      </w:r>
      <w:r w:rsidRPr="00AB19C6">
        <w:rPr>
          <w:rFonts w:ascii="Times New Roman" w:eastAsia="Times New Roman" w:hAnsi="Times New Roman" w:cs="Times New Roman"/>
          <w:color w:val="1A1A1A"/>
          <w:sz w:val="24"/>
          <w:szCs w:val="24"/>
          <w:lang w:eastAsia="ru-RU"/>
        </w:rPr>
        <w:t>образцов.</w:t>
      </w:r>
    </w:p>
    <w:p w:rsidR="00CE1205" w:rsidRDefault="00CE1205" w:rsidP="005C7224">
      <w:pPr>
        <w:shd w:val="clear" w:color="auto" w:fill="FFFFFF"/>
        <w:spacing w:after="0" w:line="240" w:lineRule="auto"/>
        <w:ind w:firstLine="709"/>
        <w:jc w:val="center"/>
        <w:rPr>
          <w:rFonts w:ascii="Times New Roman" w:eastAsia="Times New Roman" w:hAnsi="Times New Roman" w:cs="Times New Roman"/>
          <w:color w:val="1A1A1A"/>
          <w:sz w:val="24"/>
          <w:szCs w:val="24"/>
          <w:lang w:eastAsia="ru-RU"/>
        </w:rPr>
      </w:pPr>
    </w:p>
    <w:p w:rsidR="005C7224" w:rsidRDefault="007B04DA" w:rsidP="005C7224">
      <w:pPr>
        <w:shd w:val="clear" w:color="auto" w:fill="FFFFFF"/>
        <w:spacing w:after="0" w:line="240" w:lineRule="auto"/>
        <w:ind w:firstLine="709"/>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noProof/>
          <w:color w:val="1A1A1A"/>
          <w:sz w:val="24"/>
          <w:szCs w:val="24"/>
          <w:lang w:eastAsia="ru-RU"/>
        </w:rPr>
        <w:drawing>
          <wp:inline distT="0" distB="0" distL="0" distR="0">
            <wp:extent cx="4743449" cy="4171950"/>
            <wp:effectExtent l="19050" t="19050" r="19685" b="19050"/>
            <wp:docPr id="5" name="Рисунок 5" descr="C:\Users\User\Desktop\геология\Benoi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геология\Benoit\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3462" t="1923" r="6731" b="4487"/>
                    <a:stretch/>
                  </pic:blipFill>
                  <pic:spPr bwMode="auto">
                    <a:xfrm>
                      <a:off x="0" y="0"/>
                      <a:ext cx="4740916" cy="4169722"/>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694AAC" w:rsidRPr="005B1392" w:rsidRDefault="007B04DA" w:rsidP="00694AAC">
      <w:pPr>
        <w:shd w:val="clear" w:color="auto" w:fill="FFFFFF"/>
        <w:spacing w:after="0" w:line="240" w:lineRule="auto"/>
        <w:ind w:firstLine="709"/>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b/>
          <w:i/>
          <w:color w:val="1A1A1A"/>
          <w:sz w:val="24"/>
          <w:szCs w:val="24"/>
          <w:lang w:eastAsia="ru-RU"/>
        </w:rPr>
        <w:t>Рис.4</w:t>
      </w:r>
      <w:r w:rsidR="005B1392">
        <w:rPr>
          <w:rFonts w:ascii="Times New Roman" w:eastAsia="Times New Roman" w:hAnsi="Times New Roman" w:cs="Times New Roman"/>
          <w:color w:val="1A1A1A"/>
          <w:sz w:val="24"/>
          <w:szCs w:val="24"/>
          <w:lang w:eastAsia="ru-RU"/>
        </w:rPr>
        <w:t xml:space="preserve">.: изображение </w:t>
      </w:r>
      <w:r w:rsidR="005B1392">
        <w:rPr>
          <w:rFonts w:ascii="Times New Roman" w:eastAsia="Times New Roman" w:hAnsi="Times New Roman" w:cs="Times New Roman"/>
          <w:color w:val="1A1A1A"/>
          <w:sz w:val="24"/>
          <w:szCs w:val="24"/>
          <w:lang w:val="en-US" w:eastAsia="ru-RU"/>
        </w:rPr>
        <w:t>EDX</w:t>
      </w:r>
      <w:r w:rsidR="005B1392" w:rsidRPr="005B1392">
        <w:rPr>
          <w:rFonts w:ascii="Times New Roman" w:eastAsia="Times New Roman" w:hAnsi="Times New Roman" w:cs="Times New Roman"/>
          <w:color w:val="1A1A1A"/>
          <w:sz w:val="24"/>
          <w:szCs w:val="24"/>
          <w:lang w:eastAsia="ru-RU"/>
        </w:rPr>
        <w:t xml:space="preserve"> </w:t>
      </w:r>
      <w:r w:rsidR="005B1392">
        <w:rPr>
          <w:rFonts w:ascii="Times New Roman" w:eastAsia="Times New Roman" w:hAnsi="Times New Roman" w:cs="Times New Roman"/>
          <w:color w:val="1A1A1A"/>
          <w:sz w:val="24"/>
          <w:szCs w:val="24"/>
          <w:lang w:eastAsia="ru-RU"/>
        </w:rPr>
        <w:t>получены от образца 2-1</w:t>
      </w:r>
    </w:p>
    <w:p w:rsidR="009C5A76" w:rsidRPr="005B1392" w:rsidRDefault="007B04DA" w:rsidP="005B1392">
      <w:pPr>
        <w:pStyle w:val="Paragraphedeliste"/>
        <w:shd w:val="clear" w:color="auto" w:fill="FFFFFF"/>
        <w:spacing w:after="0" w:line="240" w:lineRule="auto"/>
        <w:ind w:left="1069"/>
        <w:jc w:val="center"/>
        <w:rPr>
          <w:rFonts w:ascii="Times New Roman" w:eastAsia="Times New Roman" w:hAnsi="Times New Roman" w:cs="Times New Roman"/>
          <w:i/>
          <w:color w:val="1A1A1A"/>
          <w:sz w:val="20"/>
          <w:szCs w:val="20"/>
          <w:lang w:eastAsia="ru-RU"/>
        </w:rPr>
      </w:pPr>
      <w:r w:rsidRPr="005B1392">
        <w:rPr>
          <w:rFonts w:ascii="Times New Roman" w:eastAsia="Times New Roman" w:hAnsi="Times New Roman" w:cs="Times New Roman"/>
          <w:b/>
          <w:i/>
          <w:color w:val="1A1A1A"/>
          <w:sz w:val="20"/>
          <w:szCs w:val="20"/>
          <w:lang w:val="en-US" w:eastAsia="ru-RU"/>
        </w:rPr>
        <w:t>A</w:t>
      </w:r>
      <w:r w:rsidRPr="005B1392">
        <w:rPr>
          <w:rFonts w:ascii="Times New Roman" w:eastAsia="Times New Roman" w:hAnsi="Times New Roman" w:cs="Times New Roman"/>
          <w:i/>
          <w:color w:val="1A1A1A"/>
          <w:sz w:val="20"/>
          <w:szCs w:val="20"/>
          <w:lang w:eastAsia="ru-RU"/>
        </w:rPr>
        <w:t xml:space="preserve">-спектральное изображение оксида железа, </w:t>
      </w:r>
      <w:r w:rsidRPr="005B1392">
        <w:rPr>
          <w:rFonts w:ascii="Times New Roman" w:eastAsia="Times New Roman" w:hAnsi="Times New Roman" w:cs="Times New Roman"/>
          <w:b/>
          <w:i/>
          <w:color w:val="1A1A1A"/>
          <w:sz w:val="20"/>
          <w:szCs w:val="20"/>
          <w:lang w:val="en-US" w:eastAsia="ru-RU"/>
        </w:rPr>
        <w:t>B</w:t>
      </w:r>
      <w:r w:rsidRPr="005B1392">
        <w:rPr>
          <w:rFonts w:ascii="Times New Roman" w:eastAsia="Times New Roman" w:hAnsi="Times New Roman" w:cs="Times New Roman"/>
          <w:i/>
          <w:color w:val="1A1A1A"/>
          <w:sz w:val="20"/>
          <w:szCs w:val="20"/>
          <w:lang w:eastAsia="ru-RU"/>
        </w:rPr>
        <w:t xml:space="preserve">-таблица содержания химических элементов, </w:t>
      </w:r>
      <w:r w:rsidRPr="005B1392">
        <w:rPr>
          <w:rFonts w:ascii="Times New Roman" w:eastAsia="Times New Roman" w:hAnsi="Times New Roman" w:cs="Times New Roman"/>
          <w:b/>
          <w:i/>
          <w:color w:val="1A1A1A"/>
          <w:sz w:val="20"/>
          <w:szCs w:val="20"/>
          <w:lang w:val="en-US" w:eastAsia="ru-RU"/>
        </w:rPr>
        <w:t>C</w:t>
      </w:r>
      <w:r w:rsidRPr="005B1392">
        <w:rPr>
          <w:rFonts w:ascii="Times New Roman" w:eastAsia="Times New Roman" w:hAnsi="Times New Roman" w:cs="Times New Roman"/>
          <w:i/>
          <w:color w:val="1A1A1A"/>
          <w:sz w:val="20"/>
          <w:szCs w:val="20"/>
          <w:lang w:eastAsia="ru-RU"/>
        </w:rPr>
        <w:t>-</w:t>
      </w:r>
      <w:r w:rsidRPr="005B1392">
        <w:rPr>
          <w:rFonts w:ascii="Times New Roman" w:eastAsia="Times New Roman" w:hAnsi="Times New Roman" w:cs="Times New Roman"/>
          <w:i/>
          <w:color w:val="1A1A1A"/>
          <w:sz w:val="20"/>
          <w:szCs w:val="20"/>
          <w:lang w:val="en-US" w:eastAsia="ru-RU"/>
        </w:rPr>
        <w:t>EDX</w:t>
      </w:r>
      <w:r w:rsidRPr="005B1392">
        <w:rPr>
          <w:rFonts w:ascii="Times New Roman" w:eastAsia="Times New Roman" w:hAnsi="Times New Roman" w:cs="Times New Roman"/>
          <w:i/>
          <w:color w:val="1A1A1A"/>
          <w:sz w:val="20"/>
          <w:szCs w:val="20"/>
          <w:lang w:eastAsia="ru-RU"/>
        </w:rPr>
        <w:t>-спектр оксида железа и алюминии.</w:t>
      </w:r>
    </w:p>
    <w:p w:rsidR="00CE1205" w:rsidRPr="0001588A" w:rsidRDefault="00B07848" w:rsidP="00652651">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Этот образец</w:t>
      </w:r>
      <w:r w:rsidR="00CE1205">
        <w:rPr>
          <w:rFonts w:ascii="Times New Roman" w:eastAsia="Times New Roman" w:hAnsi="Times New Roman" w:cs="Times New Roman"/>
          <w:color w:val="1A1A1A"/>
          <w:sz w:val="24"/>
          <w:szCs w:val="24"/>
          <w:lang w:eastAsia="ru-RU"/>
        </w:rPr>
        <w:t xml:space="preserve"> отобран в Массаке (Муйнга), по маркировке пробах на спектроскане </w:t>
      </w:r>
      <w:r>
        <w:rPr>
          <w:rFonts w:ascii="Times New Roman" w:eastAsia="Times New Roman" w:hAnsi="Times New Roman" w:cs="Times New Roman"/>
          <w:color w:val="1A1A1A"/>
          <w:sz w:val="24"/>
          <w:szCs w:val="24"/>
          <w:lang w:eastAsia="ru-RU"/>
        </w:rPr>
        <w:t>соответствует</w:t>
      </w:r>
      <w:r w:rsidR="00CE1205">
        <w:rPr>
          <w:rFonts w:ascii="Times New Roman" w:eastAsia="Times New Roman" w:hAnsi="Times New Roman" w:cs="Times New Roman"/>
          <w:color w:val="1A1A1A"/>
          <w:sz w:val="24"/>
          <w:szCs w:val="24"/>
          <w:lang w:eastAsia="ru-RU"/>
        </w:rPr>
        <w:t xml:space="preserve"> точки 9, где получили такие металлы как </w:t>
      </w:r>
      <w:r w:rsidR="00CE1205">
        <w:rPr>
          <w:rFonts w:ascii="Times New Roman" w:eastAsia="Times New Roman" w:hAnsi="Times New Roman" w:cs="Times New Roman"/>
          <w:color w:val="1A1A1A"/>
          <w:sz w:val="24"/>
          <w:szCs w:val="24"/>
          <w:lang w:val="en-US" w:eastAsia="ru-RU"/>
        </w:rPr>
        <w:t>S</w:t>
      </w:r>
      <w:r w:rsidR="00CE1205" w:rsidRPr="008079CB">
        <w:rPr>
          <w:rFonts w:ascii="Times New Roman" w:eastAsia="Times New Roman" w:hAnsi="Times New Roman" w:cs="Times New Roman"/>
          <w:color w:val="1A1A1A"/>
          <w:sz w:val="24"/>
          <w:szCs w:val="24"/>
          <w:lang w:eastAsia="ru-RU"/>
        </w:rPr>
        <w:t xml:space="preserve">, </w:t>
      </w:r>
      <w:r w:rsidR="00CE1205">
        <w:rPr>
          <w:rFonts w:ascii="Times New Roman" w:eastAsia="Times New Roman" w:hAnsi="Times New Roman" w:cs="Times New Roman"/>
          <w:color w:val="1A1A1A"/>
          <w:sz w:val="24"/>
          <w:szCs w:val="24"/>
          <w:lang w:val="en-US" w:eastAsia="ru-RU"/>
        </w:rPr>
        <w:t>As</w:t>
      </w:r>
      <w:r w:rsidR="00CE1205">
        <w:rPr>
          <w:rFonts w:ascii="Times New Roman" w:eastAsia="Times New Roman" w:hAnsi="Times New Roman" w:cs="Times New Roman"/>
          <w:color w:val="1A1A1A"/>
          <w:sz w:val="24"/>
          <w:szCs w:val="24"/>
          <w:lang w:eastAsia="ru-RU"/>
        </w:rPr>
        <w:t xml:space="preserve"> и</w:t>
      </w:r>
      <w:r w:rsidR="00CE1205" w:rsidRPr="008079CB">
        <w:rPr>
          <w:rFonts w:ascii="Times New Roman" w:eastAsia="Times New Roman" w:hAnsi="Times New Roman" w:cs="Times New Roman"/>
          <w:color w:val="1A1A1A"/>
          <w:sz w:val="24"/>
          <w:szCs w:val="24"/>
          <w:lang w:eastAsia="ru-RU"/>
        </w:rPr>
        <w:t xml:space="preserve"> </w:t>
      </w:r>
      <w:r w:rsidR="00CE1205">
        <w:rPr>
          <w:rFonts w:ascii="Times New Roman" w:eastAsia="Times New Roman" w:hAnsi="Times New Roman" w:cs="Times New Roman"/>
          <w:color w:val="1A1A1A"/>
          <w:sz w:val="24"/>
          <w:szCs w:val="24"/>
          <w:lang w:val="en-US" w:eastAsia="ru-RU"/>
        </w:rPr>
        <w:t>Zr</w:t>
      </w:r>
      <w:r w:rsidR="00CE1205">
        <w:rPr>
          <w:rFonts w:ascii="Times New Roman" w:eastAsia="Times New Roman" w:hAnsi="Times New Roman" w:cs="Times New Roman"/>
          <w:color w:val="1A1A1A"/>
          <w:sz w:val="24"/>
          <w:szCs w:val="24"/>
          <w:lang w:eastAsia="ru-RU"/>
        </w:rPr>
        <w:t>, оксиды</w:t>
      </w:r>
      <w:r w:rsidR="00CE1205" w:rsidRPr="008079CB">
        <w:rPr>
          <w:rFonts w:ascii="Times New Roman" w:eastAsia="Times New Roman" w:hAnsi="Times New Roman" w:cs="Times New Roman"/>
          <w:color w:val="1A1A1A"/>
          <w:sz w:val="24"/>
          <w:szCs w:val="24"/>
          <w:lang w:eastAsia="ru-RU"/>
        </w:rPr>
        <w:t xml:space="preserve"> </w:t>
      </w:r>
      <w:proofErr w:type="spellStart"/>
      <w:r w:rsidR="00CE1205">
        <w:rPr>
          <w:rFonts w:ascii="Times New Roman" w:eastAsia="Times New Roman" w:hAnsi="Times New Roman" w:cs="Times New Roman"/>
          <w:color w:val="1A1A1A"/>
          <w:sz w:val="24"/>
          <w:szCs w:val="24"/>
          <w:lang w:val="en-US" w:eastAsia="ru-RU"/>
        </w:rPr>
        <w:t>SiO</w:t>
      </w:r>
      <w:proofErr w:type="spellEnd"/>
      <w:r w:rsidR="00CE1205" w:rsidRPr="00EF54F5">
        <w:rPr>
          <w:rFonts w:ascii="Times New Roman" w:eastAsia="Times New Roman" w:hAnsi="Times New Roman" w:cs="Times New Roman"/>
          <w:color w:val="1A1A1A"/>
          <w:sz w:val="24"/>
          <w:szCs w:val="24"/>
          <w:vertAlign w:val="subscript"/>
          <w:lang w:eastAsia="ru-RU"/>
        </w:rPr>
        <w:t>2</w:t>
      </w:r>
      <w:r w:rsidR="00CE1205">
        <w:rPr>
          <w:rFonts w:ascii="Times New Roman" w:eastAsia="Times New Roman" w:hAnsi="Times New Roman" w:cs="Times New Roman"/>
          <w:color w:val="1A1A1A"/>
          <w:sz w:val="24"/>
          <w:szCs w:val="24"/>
          <w:lang w:eastAsia="ru-RU"/>
        </w:rPr>
        <w:t xml:space="preserve">, </w:t>
      </w:r>
      <w:r w:rsidR="00CE1205">
        <w:rPr>
          <w:rFonts w:ascii="Times New Roman" w:eastAsia="Times New Roman" w:hAnsi="Times New Roman" w:cs="Times New Roman"/>
          <w:color w:val="1A1A1A"/>
          <w:sz w:val="24"/>
          <w:szCs w:val="24"/>
          <w:lang w:val="en-US" w:eastAsia="ru-RU"/>
        </w:rPr>
        <w:t>Fe</w:t>
      </w:r>
      <w:r w:rsidR="00CE1205" w:rsidRPr="00EF54F5">
        <w:rPr>
          <w:rFonts w:ascii="Times New Roman" w:eastAsia="Times New Roman" w:hAnsi="Times New Roman" w:cs="Times New Roman"/>
          <w:color w:val="1A1A1A"/>
          <w:sz w:val="24"/>
          <w:szCs w:val="24"/>
          <w:vertAlign w:val="subscript"/>
          <w:lang w:eastAsia="ru-RU"/>
        </w:rPr>
        <w:t>2</w:t>
      </w:r>
      <w:r w:rsidR="00CE1205">
        <w:rPr>
          <w:rFonts w:ascii="Times New Roman" w:eastAsia="Times New Roman" w:hAnsi="Times New Roman" w:cs="Times New Roman"/>
          <w:color w:val="1A1A1A"/>
          <w:sz w:val="24"/>
          <w:szCs w:val="24"/>
          <w:lang w:val="en-US" w:eastAsia="ru-RU"/>
        </w:rPr>
        <w:t>O</w:t>
      </w:r>
      <w:r w:rsidR="00CE1205" w:rsidRPr="00EF54F5">
        <w:rPr>
          <w:rFonts w:ascii="Times New Roman" w:eastAsia="Times New Roman" w:hAnsi="Times New Roman" w:cs="Times New Roman"/>
          <w:color w:val="1A1A1A"/>
          <w:sz w:val="24"/>
          <w:szCs w:val="24"/>
          <w:vertAlign w:val="subscript"/>
          <w:lang w:eastAsia="ru-RU"/>
        </w:rPr>
        <w:t>3</w:t>
      </w:r>
      <w:r w:rsidR="00CE1205" w:rsidRPr="00EF54F5">
        <w:rPr>
          <w:rFonts w:ascii="Times New Roman" w:eastAsia="Times New Roman" w:hAnsi="Times New Roman" w:cs="Times New Roman"/>
          <w:color w:val="1A1A1A"/>
          <w:sz w:val="24"/>
          <w:szCs w:val="24"/>
          <w:lang w:eastAsia="ru-RU"/>
        </w:rPr>
        <w:t xml:space="preserve">, </w:t>
      </w:r>
      <w:r w:rsidR="00CE1205">
        <w:rPr>
          <w:rFonts w:ascii="Times New Roman" w:eastAsia="Times New Roman" w:hAnsi="Times New Roman" w:cs="Times New Roman"/>
          <w:color w:val="1A1A1A"/>
          <w:sz w:val="24"/>
          <w:szCs w:val="24"/>
          <w:lang w:val="en-US" w:eastAsia="ru-RU"/>
        </w:rPr>
        <w:t>Al</w:t>
      </w:r>
      <w:r w:rsidR="00CE1205" w:rsidRPr="00EF54F5">
        <w:rPr>
          <w:rFonts w:ascii="Times New Roman" w:eastAsia="Times New Roman" w:hAnsi="Times New Roman" w:cs="Times New Roman"/>
          <w:color w:val="1A1A1A"/>
          <w:sz w:val="24"/>
          <w:szCs w:val="24"/>
          <w:vertAlign w:val="subscript"/>
          <w:lang w:eastAsia="ru-RU"/>
        </w:rPr>
        <w:t>2</w:t>
      </w:r>
      <w:r w:rsidR="00CE1205">
        <w:rPr>
          <w:rFonts w:ascii="Times New Roman" w:eastAsia="Times New Roman" w:hAnsi="Times New Roman" w:cs="Times New Roman"/>
          <w:color w:val="1A1A1A"/>
          <w:sz w:val="24"/>
          <w:szCs w:val="24"/>
          <w:lang w:val="en-US" w:eastAsia="ru-RU"/>
        </w:rPr>
        <w:t>O</w:t>
      </w:r>
      <w:r w:rsidR="00CE1205" w:rsidRPr="00EF54F5">
        <w:rPr>
          <w:rFonts w:ascii="Times New Roman" w:eastAsia="Times New Roman" w:hAnsi="Times New Roman" w:cs="Times New Roman"/>
          <w:color w:val="1A1A1A"/>
          <w:sz w:val="24"/>
          <w:szCs w:val="24"/>
          <w:vertAlign w:val="subscript"/>
          <w:lang w:eastAsia="ru-RU"/>
        </w:rPr>
        <w:t>3</w:t>
      </w:r>
      <w:r w:rsidR="00CE1205">
        <w:rPr>
          <w:rFonts w:ascii="Times New Roman" w:eastAsia="Times New Roman" w:hAnsi="Times New Roman" w:cs="Times New Roman"/>
          <w:color w:val="1A1A1A"/>
          <w:sz w:val="24"/>
          <w:szCs w:val="24"/>
          <w:lang w:eastAsia="ru-RU"/>
        </w:rPr>
        <w:t xml:space="preserve"> и </w:t>
      </w:r>
      <w:r w:rsidR="00CE1205">
        <w:rPr>
          <w:rFonts w:ascii="Times New Roman" w:eastAsia="Times New Roman" w:hAnsi="Times New Roman" w:cs="Times New Roman"/>
          <w:color w:val="1A1A1A"/>
          <w:sz w:val="24"/>
          <w:szCs w:val="24"/>
          <w:lang w:val="en-US" w:eastAsia="ru-RU"/>
        </w:rPr>
        <w:t>Na</w:t>
      </w:r>
      <w:r w:rsidR="00CE1205" w:rsidRPr="00EF54F5">
        <w:rPr>
          <w:rFonts w:ascii="Times New Roman" w:eastAsia="Times New Roman" w:hAnsi="Times New Roman" w:cs="Times New Roman"/>
          <w:color w:val="1A1A1A"/>
          <w:sz w:val="24"/>
          <w:szCs w:val="24"/>
          <w:vertAlign w:val="subscript"/>
          <w:lang w:eastAsia="ru-RU"/>
        </w:rPr>
        <w:t>2</w:t>
      </w:r>
      <w:r w:rsidR="00CE1205">
        <w:rPr>
          <w:rFonts w:ascii="Times New Roman" w:eastAsia="Times New Roman" w:hAnsi="Times New Roman" w:cs="Times New Roman"/>
          <w:color w:val="1A1A1A"/>
          <w:sz w:val="24"/>
          <w:szCs w:val="24"/>
          <w:lang w:val="en-US" w:eastAsia="ru-RU"/>
        </w:rPr>
        <w:t>O</w:t>
      </w:r>
      <w:r w:rsidR="00CE1205">
        <w:rPr>
          <w:rFonts w:ascii="Times New Roman" w:eastAsia="Times New Roman" w:hAnsi="Times New Roman" w:cs="Times New Roman"/>
          <w:color w:val="1A1A1A"/>
          <w:sz w:val="24"/>
          <w:szCs w:val="24"/>
          <w:lang w:eastAsia="ru-RU"/>
        </w:rPr>
        <w:t xml:space="preserve"> с которыми определены минералы альбита, половый шпат и кварц с самой высокой значения</w:t>
      </w:r>
      <w:r w:rsidR="005F52D3">
        <w:rPr>
          <w:rFonts w:ascii="Times New Roman" w:eastAsia="Times New Roman" w:hAnsi="Times New Roman" w:cs="Times New Roman"/>
          <w:color w:val="1A1A1A"/>
          <w:sz w:val="24"/>
          <w:szCs w:val="24"/>
          <w:lang w:eastAsia="ru-RU"/>
        </w:rPr>
        <w:t>.</w:t>
      </w:r>
      <w:r w:rsidR="00CE1205">
        <w:rPr>
          <w:rFonts w:ascii="Times New Roman" w:eastAsia="Times New Roman" w:hAnsi="Times New Roman" w:cs="Times New Roman"/>
          <w:color w:val="1A1A1A"/>
          <w:sz w:val="24"/>
          <w:szCs w:val="24"/>
          <w:lang w:eastAsia="ru-RU"/>
        </w:rPr>
        <w:t xml:space="preserve"> </w:t>
      </w:r>
      <w:r w:rsidR="00EA7CB5">
        <w:rPr>
          <w:rFonts w:ascii="Times New Roman" w:eastAsia="Times New Roman" w:hAnsi="Times New Roman" w:cs="Times New Roman"/>
          <w:color w:val="1A1A1A"/>
          <w:sz w:val="24"/>
          <w:szCs w:val="24"/>
          <w:lang w:eastAsia="ru-RU"/>
        </w:rPr>
        <w:t>В таблице получены элементы отражены, значение содержания хими</w:t>
      </w:r>
      <w:r w:rsidR="00EA7CB5" w:rsidRPr="00EA7CB5">
        <w:rPr>
          <w:rFonts w:ascii="Times New Roman" w:eastAsia="Times New Roman" w:hAnsi="Times New Roman" w:cs="Times New Roman"/>
          <w:color w:val="1A1A1A"/>
          <w:sz w:val="24"/>
          <w:szCs w:val="24"/>
          <w:lang w:eastAsia="ru-RU"/>
        </w:rPr>
        <w:t>ческих элемен</w:t>
      </w:r>
      <w:r w:rsidR="00EA7CB5">
        <w:rPr>
          <w:rFonts w:ascii="Times New Roman" w:eastAsia="Times New Roman" w:hAnsi="Times New Roman" w:cs="Times New Roman"/>
          <w:color w:val="1A1A1A"/>
          <w:sz w:val="24"/>
          <w:szCs w:val="24"/>
          <w:lang w:eastAsia="ru-RU"/>
        </w:rPr>
        <w:t>тов в образце в процентном соотношении коли</w:t>
      </w:r>
      <w:r w:rsidR="00EA7CB5" w:rsidRPr="00EA7CB5">
        <w:rPr>
          <w:rFonts w:ascii="Times New Roman" w:eastAsia="Times New Roman" w:hAnsi="Times New Roman" w:cs="Times New Roman"/>
          <w:color w:val="1A1A1A"/>
          <w:sz w:val="24"/>
          <w:szCs w:val="24"/>
          <w:lang w:eastAsia="ru-RU"/>
        </w:rPr>
        <w:t>чества атомов ка</w:t>
      </w:r>
      <w:r w:rsidR="00EA7CB5">
        <w:rPr>
          <w:rFonts w:ascii="Times New Roman" w:eastAsia="Times New Roman" w:hAnsi="Times New Roman" w:cs="Times New Roman"/>
          <w:color w:val="1A1A1A"/>
          <w:sz w:val="24"/>
          <w:szCs w:val="24"/>
          <w:lang w:eastAsia="ru-RU"/>
        </w:rPr>
        <w:t>ждого элемента к общему количе</w:t>
      </w:r>
      <w:r w:rsidR="00EA7CB5" w:rsidRPr="00EA7CB5">
        <w:rPr>
          <w:rFonts w:ascii="Times New Roman" w:eastAsia="Times New Roman" w:hAnsi="Times New Roman" w:cs="Times New Roman"/>
          <w:color w:val="1A1A1A"/>
          <w:sz w:val="24"/>
          <w:szCs w:val="24"/>
          <w:lang w:eastAsia="ru-RU"/>
        </w:rPr>
        <w:t>ству атомов:</w:t>
      </w:r>
      <w:r w:rsidR="00EA7CB5">
        <w:rPr>
          <w:rFonts w:ascii="Times New Roman" w:eastAsia="Times New Roman" w:hAnsi="Times New Roman" w:cs="Times New Roman"/>
          <w:color w:val="1A1A1A"/>
          <w:sz w:val="24"/>
          <w:szCs w:val="24"/>
          <w:lang w:eastAsia="ru-RU"/>
        </w:rPr>
        <w:t xml:space="preserve"> </w:t>
      </w:r>
      <w:r w:rsidR="00EA7CB5">
        <w:rPr>
          <w:rFonts w:ascii="Times New Roman" w:eastAsia="Times New Roman" w:hAnsi="Times New Roman" w:cs="Times New Roman"/>
          <w:color w:val="1A1A1A"/>
          <w:sz w:val="24"/>
          <w:szCs w:val="24"/>
          <w:lang w:val="en-US" w:eastAsia="ru-RU"/>
        </w:rPr>
        <w:t>O</w:t>
      </w:r>
      <w:r w:rsidR="00EA7CB5">
        <w:rPr>
          <w:rFonts w:ascii="Times New Roman" w:eastAsia="Times New Roman" w:hAnsi="Times New Roman" w:cs="Times New Roman"/>
          <w:color w:val="1A1A1A"/>
          <w:sz w:val="24"/>
          <w:szCs w:val="24"/>
          <w:lang w:eastAsia="ru-RU"/>
        </w:rPr>
        <w:t>- 48,21%, Fe – 36,</w:t>
      </w:r>
      <w:r w:rsidR="00EA7CB5" w:rsidRPr="00EA7CB5">
        <w:rPr>
          <w:rFonts w:ascii="Times New Roman" w:eastAsia="Times New Roman" w:hAnsi="Times New Roman" w:cs="Times New Roman"/>
          <w:color w:val="1A1A1A"/>
          <w:sz w:val="24"/>
          <w:szCs w:val="24"/>
          <w:lang w:eastAsia="ru-RU"/>
        </w:rPr>
        <w:t xml:space="preserve">95%, </w:t>
      </w:r>
      <w:r w:rsidR="00EA7CB5">
        <w:rPr>
          <w:rFonts w:ascii="Times New Roman" w:eastAsia="Times New Roman" w:hAnsi="Times New Roman" w:cs="Times New Roman"/>
          <w:color w:val="1A1A1A"/>
          <w:sz w:val="24"/>
          <w:szCs w:val="24"/>
          <w:lang w:val="en-US" w:eastAsia="ru-RU"/>
        </w:rPr>
        <w:t>Si</w:t>
      </w:r>
      <w:r w:rsidR="00EA7CB5" w:rsidRPr="00EA7CB5">
        <w:rPr>
          <w:rFonts w:ascii="Times New Roman" w:eastAsia="Times New Roman" w:hAnsi="Times New Roman" w:cs="Times New Roman"/>
          <w:color w:val="1A1A1A"/>
          <w:sz w:val="24"/>
          <w:szCs w:val="24"/>
          <w:lang w:eastAsia="ru-RU"/>
        </w:rPr>
        <w:t xml:space="preserve"> – 6,30%</w:t>
      </w:r>
      <w:r w:rsidR="00652651" w:rsidRPr="00652651">
        <w:rPr>
          <w:rFonts w:ascii="Times New Roman" w:eastAsia="Times New Roman" w:hAnsi="Times New Roman" w:cs="Times New Roman"/>
          <w:color w:val="1A1A1A"/>
          <w:sz w:val="24"/>
          <w:szCs w:val="24"/>
          <w:lang w:eastAsia="ru-RU"/>
        </w:rPr>
        <w:t xml:space="preserve">, </w:t>
      </w:r>
      <w:r w:rsidR="00652651">
        <w:rPr>
          <w:rFonts w:ascii="Times New Roman" w:eastAsia="Times New Roman" w:hAnsi="Times New Roman" w:cs="Times New Roman"/>
          <w:color w:val="1A1A1A"/>
          <w:sz w:val="24"/>
          <w:szCs w:val="24"/>
          <w:lang w:val="en-US" w:eastAsia="ru-RU"/>
        </w:rPr>
        <w:t>Al</w:t>
      </w:r>
      <w:r w:rsidR="00652651" w:rsidRPr="00652651">
        <w:rPr>
          <w:rFonts w:ascii="Times New Roman" w:eastAsia="Times New Roman" w:hAnsi="Times New Roman" w:cs="Times New Roman"/>
          <w:color w:val="1A1A1A"/>
          <w:sz w:val="24"/>
          <w:szCs w:val="24"/>
          <w:lang w:eastAsia="ru-RU"/>
        </w:rPr>
        <w:t xml:space="preserve"> – 4,60%, </w:t>
      </w:r>
      <w:r w:rsidR="00652651">
        <w:rPr>
          <w:rFonts w:ascii="Times New Roman" w:eastAsia="Times New Roman" w:hAnsi="Times New Roman" w:cs="Times New Roman"/>
          <w:color w:val="1A1A1A"/>
          <w:sz w:val="24"/>
          <w:szCs w:val="24"/>
          <w:lang w:val="en-US" w:eastAsia="ru-RU"/>
        </w:rPr>
        <w:t>Mn</w:t>
      </w:r>
      <w:r w:rsidR="00652651" w:rsidRPr="00652651">
        <w:rPr>
          <w:rFonts w:ascii="Times New Roman" w:eastAsia="Times New Roman" w:hAnsi="Times New Roman" w:cs="Times New Roman"/>
          <w:color w:val="1A1A1A"/>
          <w:sz w:val="24"/>
          <w:szCs w:val="24"/>
          <w:lang w:eastAsia="ru-RU"/>
        </w:rPr>
        <w:t xml:space="preserve"> – 3,04%, </w:t>
      </w:r>
      <w:r w:rsidR="00652651">
        <w:rPr>
          <w:rFonts w:ascii="Times New Roman" w:eastAsia="Times New Roman" w:hAnsi="Times New Roman" w:cs="Times New Roman"/>
          <w:color w:val="1A1A1A"/>
          <w:sz w:val="24"/>
          <w:szCs w:val="24"/>
          <w:lang w:val="en-US" w:eastAsia="ru-RU"/>
        </w:rPr>
        <w:t>Na</w:t>
      </w:r>
      <w:r w:rsidR="00652651" w:rsidRPr="00652651">
        <w:rPr>
          <w:rFonts w:ascii="Times New Roman" w:eastAsia="Times New Roman" w:hAnsi="Times New Roman" w:cs="Times New Roman"/>
          <w:color w:val="1A1A1A"/>
          <w:sz w:val="24"/>
          <w:szCs w:val="24"/>
          <w:lang w:eastAsia="ru-RU"/>
        </w:rPr>
        <w:t xml:space="preserve"> – 1,10%, </w:t>
      </w:r>
      <w:r w:rsidR="00652651">
        <w:rPr>
          <w:rFonts w:ascii="Times New Roman" w:eastAsia="Times New Roman" w:hAnsi="Times New Roman" w:cs="Times New Roman"/>
          <w:color w:val="1A1A1A"/>
          <w:sz w:val="24"/>
          <w:szCs w:val="24"/>
          <w:lang w:val="en-US" w:eastAsia="ru-RU"/>
        </w:rPr>
        <w:t>K</w:t>
      </w:r>
      <w:r w:rsidR="00652651" w:rsidRPr="00652651">
        <w:rPr>
          <w:rFonts w:ascii="Times New Roman" w:eastAsia="Times New Roman" w:hAnsi="Times New Roman" w:cs="Times New Roman"/>
          <w:color w:val="1A1A1A"/>
          <w:sz w:val="24"/>
          <w:szCs w:val="24"/>
          <w:lang w:eastAsia="ru-RU"/>
        </w:rPr>
        <w:t xml:space="preserve"> – 0,79%, </w:t>
      </w:r>
      <w:r w:rsidR="00652651">
        <w:rPr>
          <w:rFonts w:ascii="Times New Roman" w:eastAsia="Times New Roman" w:hAnsi="Times New Roman" w:cs="Times New Roman"/>
          <w:color w:val="1A1A1A"/>
          <w:sz w:val="24"/>
          <w:szCs w:val="24"/>
          <w:lang w:val="en-US" w:eastAsia="ru-RU"/>
        </w:rPr>
        <w:t>Mg</w:t>
      </w:r>
      <w:r w:rsidR="00652651" w:rsidRPr="00652651">
        <w:rPr>
          <w:rFonts w:ascii="Times New Roman" w:eastAsia="Times New Roman" w:hAnsi="Times New Roman" w:cs="Times New Roman"/>
          <w:color w:val="1A1A1A"/>
          <w:sz w:val="24"/>
          <w:szCs w:val="24"/>
          <w:lang w:eastAsia="ru-RU"/>
        </w:rPr>
        <w:t xml:space="preserve"> – 0,</w:t>
      </w:r>
      <w:r w:rsidR="00652651">
        <w:rPr>
          <w:rFonts w:ascii="Times New Roman" w:eastAsia="Times New Roman" w:hAnsi="Times New Roman" w:cs="Times New Roman"/>
          <w:color w:val="1A1A1A"/>
          <w:sz w:val="24"/>
          <w:szCs w:val="24"/>
          <w:lang w:eastAsia="ru-RU"/>
        </w:rPr>
        <w:t>42%, Ti – 0,</w:t>
      </w:r>
      <w:r w:rsidR="00652651" w:rsidRPr="00652651">
        <w:rPr>
          <w:rFonts w:ascii="Times New Roman" w:eastAsia="Times New Roman" w:hAnsi="Times New Roman" w:cs="Times New Roman"/>
          <w:color w:val="1A1A1A"/>
          <w:sz w:val="24"/>
          <w:szCs w:val="24"/>
          <w:lang w:eastAsia="ru-RU"/>
        </w:rPr>
        <w:t xml:space="preserve">31% </w:t>
      </w:r>
      <w:r w:rsidR="00652651">
        <w:rPr>
          <w:rFonts w:ascii="Times New Roman" w:eastAsia="Times New Roman" w:hAnsi="Times New Roman" w:cs="Times New Roman"/>
          <w:color w:val="1A1A1A"/>
          <w:sz w:val="24"/>
          <w:szCs w:val="24"/>
          <w:lang w:eastAsia="ru-RU"/>
        </w:rPr>
        <w:t xml:space="preserve">и </w:t>
      </w:r>
      <w:r w:rsidR="00652651">
        <w:rPr>
          <w:rFonts w:ascii="Times New Roman" w:eastAsia="Times New Roman" w:hAnsi="Times New Roman" w:cs="Times New Roman"/>
          <w:color w:val="1A1A1A"/>
          <w:sz w:val="24"/>
          <w:szCs w:val="24"/>
          <w:lang w:val="en-US" w:eastAsia="ru-RU"/>
        </w:rPr>
        <w:t>Ca</w:t>
      </w:r>
      <w:r w:rsidR="00652651" w:rsidRPr="00652651">
        <w:rPr>
          <w:rFonts w:ascii="Times New Roman" w:eastAsia="Times New Roman" w:hAnsi="Times New Roman" w:cs="Times New Roman"/>
          <w:color w:val="1A1A1A"/>
          <w:sz w:val="24"/>
          <w:szCs w:val="24"/>
          <w:lang w:eastAsia="ru-RU"/>
        </w:rPr>
        <w:t xml:space="preserve"> – 0,09% </w:t>
      </w:r>
      <w:r w:rsidR="00652651">
        <w:rPr>
          <w:rFonts w:ascii="Times New Roman" w:eastAsia="Times New Roman" w:hAnsi="Times New Roman" w:cs="Times New Roman"/>
          <w:color w:val="1A1A1A"/>
          <w:sz w:val="24"/>
          <w:szCs w:val="24"/>
          <w:lang w:eastAsia="ru-RU"/>
        </w:rPr>
        <w:t xml:space="preserve">это ни ниже пределе значения. </w:t>
      </w:r>
      <w:r w:rsidR="00CE1205">
        <w:rPr>
          <w:rFonts w:ascii="Times New Roman" w:eastAsia="Times New Roman" w:hAnsi="Times New Roman" w:cs="Times New Roman"/>
          <w:color w:val="1A1A1A"/>
          <w:sz w:val="24"/>
          <w:szCs w:val="24"/>
          <w:lang w:eastAsia="ru-RU"/>
        </w:rPr>
        <w:t xml:space="preserve">На изображения видно три окраски или области: серый, темно-серый и темный. </w:t>
      </w:r>
      <w:r w:rsidR="005F52D3">
        <w:rPr>
          <w:rFonts w:ascii="Times New Roman" w:eastAsia="Times New Roman" w:hAnsi="Times New Roman" w:cs="Times New Roman"/>
          <w:color w:val="1A1A1A"/>
          <w:sz w:val="24"/>
          <w:szCs w:val="24"/>
          <w:lang w:eastAsia="ru-RU"/>
        </w:rPr>
        <w:t>Спектральная графика</w:t>
      </w:r>
      <w:r w:rsidR="00CE1205">
        <w:rPr>
          <w:rFonts w:ascii="Times New Roman" w:eastAsia="Times New Roman" w:hAnsi="Times New Roman" w:cs="Times New Roman"/>
          <w:color w:val="1A1A1A"/>
          <w:sz w:val="24"/>
          <w:szCs w:val="24"/>
          <w:lang w:eastAsia="ru-RU"/>
        </w:rPr>
        <w:t xml:space="preserve"> </w:t>
      </w:r>
      <w:r w:rsidR="005F52D3">
        <w:rPr>
          <w:rFonts w:ascii="Times New Roman" w:eastAsia="Times New Roman" w:hAnsi="Times New Roman" w:cs="Times New Roman"/>
          <w:color w:val="1A1A1A"/>
          <w:sz w:val="24"/>
          <w:szCs w:val="24"/>
          <w:lang w:eastAsia="ru-RU"/>
        </w:rPr>
        <w:t xml:space="preserve">показывает появление пики железа, </w:t>
      </w:r>
      <w:r w:rsidR="00CE1205">
        <w:rPr>
          <w:rFonts w:ascii="Times New Roman" w:eastAsia="Times New Roman" w:hAnsi="Times New Roman" w:cs="Times New Roman"/>
          <w:color w:val="1A1A1A"/>
          <w:sz w:val="24"/>
          <w:szCs w:val="24"/>
          <w:lang w:eastAsia="ru-RU"/>
        </w:rPr>
        <w:t>кремн</w:t>
      </w:r>
      <w:r w:rsidR="005F52D3">
        <w:rPr>
          <w:rFonts w:ascii="Times New Roman" w:eastAsia="Times New Roman" w:hAnsi="Times New Roman" w:cs="Times New Roman"/>
          <w:color w:val="1A1A1A"/>
          <w:sz w:val="24"/>
          <w:szCs w:val="24"/>
          <w:lang w:eastAsia="ru-RU"/>
        </w:rPr>
        <w:t xml:space="preserve">ия и </w:t>
      </w:r>
      <w:r w:rsidR="00CE1205">
        <w:rPr>
          <w:rFonts w:ascii="Times New Roman" w:eastAsia="Times New Roman" w:hAnsi="Times New Roman" w:cs="Times New Roman"/>
          <w:color w:val="1A1A1A"/>
          <w:sz w:val="24"/>
          <w:szCs w:val="24"/>
          <w:lang w:eastAsia="ru-RU"/>
        </w:rPr>
        <w:t>алюминий</w:t>
      </w:r>
      <w:r w:rsidR="005F52D3">
        <w:rPr>
          <w:rFonts w:ascii="Times New Roman" w:eastAsia="Times New Roman" w:hAnsi="Times New Roman" w:cs="Times New Roman"/>
          <w:color w:val="1A1A1A"/>
          <w:sz w:val="24"/>
          <w:szCs w:val="24"/>
          <w:lang w:eastAsia="ru-RU"/>
        </w:rPr>
        <w:t xml:space="preserve">. </w:t>
      </w:r>
      <w:r w:rsidR="00CE1205">
        <w:rPr>
          <w:rFonts w:ascii="Times New Roman" w:eastAsia="Times New Roman" w:hAnsi="Times New Roman" w:cs="Times New Roman"/>
          <w:color w:val="1A1A1A"/>
          <w:sz w:val="24"/>
          <w:szCs w:val="24"/>
          <w:lang w:eastAsia="ru-RU"/>
        </w:rPr>
        <w:t xml:space="preserve">Поэтому </w:t>
      </w:r>
      <w:r w:rsidR="00CE1205">
        <w:rPr>
          <w:rFonts w:ascii="Times New Roman" w:eastAsia="Times New Roman" w:hAnsi="Times New Roman" w:cs="Times New Roman"/>
          <w:color w:val="1A1A1A"/>
          <w:sz w:val="24"/>
          <w:szCs w:val="24"/>
          <w:lang w:eastAsia="ru-RU"/>
        </w:rPr>
        <w:lastRenderedPageBreak/>
        <w:t xml:space="preserve">можно читать что серый доминирующий на рисунке, это обеднения </w:t>
      </w:r>
      <w:r w:rsidR="00EA7CB5">
        <w:rPr>
          <w:rFonts w:ascii="Times New Roman" w:eastAsia="Times New Roman" w:hAnsi="Times New Roman" w:cs="Times New Roman"/>
          <w:color w:val="1A1A1A"/>
          <w:sz w:val="24"/>
          <w:szCs w:val="24"/>
          <w:lang w:eastAsia="ru-RU"/>
        </w:rPr>
        <w:t>кислорода</w:t>
      </w:r>
      <w:r w:rsidR="00CE1205" w:rsidRPr="0001588A">
        <w:rPr>
          <w:rFonts w:ascii="Times New Roman" w:eastAsia="Times New Roman" w:hAnsi="Times New Roman" w:cs="Times New Roman"/>
          <w:color w:val="1A1A1A"/>
          <w:sz w:val="24"/>
          <w:szCs w:val="24"/>
          <w:lang w:eastAsia="ru-RU"/>
        </w:rPr>
        <w:t xml:space="preserve"> </w:t>
      </w:r>
      <w:r w:rsidR="00CE1205">
        <w:rPr>
          <w:rFonts w:ascii="Times New Roman" w:eastAsia="Times New Roman" w:hAnsi="Times New Roman" w:cs="Times New Roman"/>
          <w:color w:val="1A1A1A"/>
          <w:sz w:val="24"/>
          <w:szCs w:val="24"/>
          <w:lang w:eastAsia="ru-RU"/>
        </w:rPr>
        <w:t>с железа</w:t>
      </w:r>
      <w:r w:rsidR="00E106D3">
        <w:rPr>
          <w:rFonts w:ascii="Times New Roman" w:eastAsia="Times New Roman" w:hAnsi="Times New Roman" w:cs="Times New Roman"/>
          <w:color w:val="1A1A1A"/>
          <w:sz w:val="24"/>
          <w:szCs w:val="24"/>
          <w:lang w:eastAsia="ru-RU"/>
        </w:rPr>
        <w:t xml:space="preserve"> с длиной 7,34мм</w:t>
      </w:r>
      <w:r w:rsidR="00CE1205">
        <w:rPr>
          <w:rFonts w:ascii="Times New Roman" w:eastAsia="Times New Roman" w:hAnsi="Times New Roman" w:cs="Times New Roman"/>
          <w:color w:val="1A1A1A"/>
          <w:sz w:val="24"/>
          <w:szCs w:val="24"/>
          <w:lang w:eastAsia="ru-RU"/>
        </w:rPr>
        <w:t>, темно-серый оксид кремния и в последний это оксид алюминий. Эти результаты подтверди</w:t>
      </w:r>
      <w:r w:rsidR="00652651">
        <w:rPr>
          <w:rFonts w:ascii="Times New Roman" w:eastAsia="Times New Roman" w:hAnsi="Times New Roman" w:cs="Times New Roman"/>
          <w:color w:val="1A1A1A"/>
          <w:sz w:val="24"/>
          <w:szCs w:val="24"/>
          <w:lang w:eastAsia="ru-RU"/>
        </w:rPr>
        <w:t>ли получены на предыдущий метод для данного объекта.</w:t>
      </w:r>
      <w:r w:rsidR="00CE1205">
        <w:rPr>
          <w:rFonts w:ascii="Times New Roman" w:eastAsia="Times New Roman" w:hAnsi="Times New Roman" w:cs="Times New Roman"/>
          <w:color w:val="1A1A1A"/>
          <w:sz w:val="24"/>
          <w:szCs w:val="24"/>
          <w:lang w:eastAsia="ru-RU"/>
        </w:rPr>
        <w:t xml:space="preserve"> </w:t>
      </w:r>
    </w:p>
    <w:p w:rsidR="00CE1205" w:rsidRDefault="005F267E" w:rsidP="005F267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Рисунок 5 видим области анализа образца 2-2, это провинция Чиботоке, где расположены точки 5 и 8.</w:t>
      </w:r>
    </w:p>
    <w:p w:rsidR="00652651" w:rsidRDefault="00652651" w:rsidP="00042E99">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B4066" w:rsidRDefault="007B04DA" w:rsidP="006764B0">
      <w:pPr>
        <w:shd w:val="clear" w:color="auto" w:fill="FFFFFF"/>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76775" cy="4238625"/>
            <wp:effectExtent l="19050" t="19050" r="28575" b="28575"/>
            <wp:docPr id="6" name="Рисунок 6" descr="C:\Users\User\Desktop\геология\Benoit\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геология\Benoit\2a.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13942" r="7372" b="4914"/>
                    <a:stretch/>
                  </pic:blipFill>
                  <pic:spPr bwMode="auto">
                    <a:xfrm>
                      <a:off x="0" y="0"/>
                      <a:ext cx="4674277" cy="423636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5B1392" w:rsidRPr="005B1392" w:rsidRDefault="005B1392" w:rsidP="005B1392">
      <w:pPr>
        <w:shd w:val="clear" w:color="auto" w:fill="FFFFFF"/>
        <w:spacing w:after="0" w:line="240" w:lineRule="auto"/>
        <w:ind w:firstLine="709"/>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b/>
          <w:i/>
          <w:color w:val="1A1A1A"/>
          <w:sz w:val="24"/>
          <w:szCs w:val="24"/>
          <w:lang w:eastAsia="ru-RU"/>
        </w:rPr>
        <w:t>Рис.5</w:t>
      </w:r>
      <w:r>
        <w:rPr>
          <w:rFonts w:ascii="Times New Roman" w:eastAsia="Times New Roman" w:hAnsi="Times New Roman" w:cs="Times New Roman"/>
          <w:color w:val="1A1A1A"/>
          <w:sz w:val="24"/>
          <w:szCs w:val="24"/>
          <w:lang w:eastAsia="ru-RU"/>
        </w:rPr>
        <w:t xml:space="preserve">.: изображение </w:t>
      </w:r>
      <w:r>
        <w:rPr>
          <w:rFonts w:ascii="Times New Roman" w:eastAsia="Times New Roman" w:hAnsi="Times New Roman" w:cs="Times New Roman"/>
          <w:color w:val="1A1A1A"/>
          <w:sz w:val="24"/>
          <w:szCs w:val="24"/>
          <w:lang w:val="en-US" w:eastAsia="ru-RU"/>
        </w:rPr>
        <w:t>EDX</w:t>
      </w:r>
      <w:r w:rsidRPr="005B1392">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получены от образца 2-2</w:t>
      </w:r>
    </w:p>
    <w:p w:rsidR="00694AAC" w:rsidRPr="00594640" w:rsidRDefault="005B1392" w:rsidP="005B1392">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5B1392">
        <w:rPr>
          <w:rFonts w:ascii="Times New Roman" w:eastAsia="Times New Roman" w:hAnsi="Times New Roman" w:cs="Times New Roman"/>
          <w:b/>
          <w:i/>
          <w:color w:val="1A1A1A"/>
          <w:sz w:val="20"/>
          <w:szCs w:val="20"/>
          <w:lang w:val="en-US" w:eastAsia="ru-RU"/>
        </w:rPr>
        <w:t>A</w:t>
      </w:r>
      <w:r w:rsidRPr="005B1392">
        <w:rPr>
          <w:rFonts w:ascii="Times New Roman" w:eastAsia="Times New Roman" w:hAnsi="Times New Roman" w:cs="Times New Roman"/>
          <w:i/>
          <w:color w:val="1A1A1A"/>
          <w:sz w:val="20"/>
          <w:szCs w:val="20"/>
          <w:lang w:eastAsia="ru-RU"/>
        </w:rPr>
        <w:t xml:space="preserve">-спектральное изображение оксида железа, </w:t>
      </w:r>
      <w:r w:rsidRPr="005B1392">
        <w:rPr>
          <w:rFonts w:ascii="Times New Roman" w:eastAsia="Times New Roman" w:hAnsi="Times New Roman" w:cs="Times New Roman"/>
          <w:b/>
          <w:i/>
          <w:color w:val="1A1A1A"/>
          <w:sz w:val="20"/>
          <w:szCs w:val="20"/>
          <w:lang w:val="en-US" w:eastAsia="ru-RU"/>
        </w:rPr>
        <w:t>B</w:t>
      </w:r>
      <w:r w:rsidRPr="005B1392">
        <w:rPr>
          <w:rFonts w:ascii="Times New Roman" w:eastAsia="Times New Roman" w:hAnsi="Times New Roman" w:cs="Times New Roman"/>
          <w:i/>
          <w:color w:val="1A1A1A"/>
          <w:sz w:val="20"/>
          <w:szCs w:val="20"/>
          <w:lang w:eastAsia="ru-RU"/>
        </w:rPr>
        <w:t xml:space="preserve">-таблица содержания химических элементов, </w:t>
      </w:r>
      <w:r w:rsidRPr="005B1392">
        <w:rPr>
          <w:rFonts w:ascii="Times New Roman" w:eastAsia="Times New Roman" w:hAnsi="Times New Roman" w:cs="Times New Roman"/>
          <w:b/>
          <w:i/>
          <w:color w:val="1A1A1A"/>
          <w:sz w:val="20"/>
          <w:szCs w:val="20"/>
          <w:lang w:val="en-US" w:eastAsia="ru-RU"/>
        </w:rPr>
        <w:t>C</w:t>
      </w:r>
      <w:r w:rsidRPr="005B1392">
        <w:rPr>
          <w:rFonts w:ascii="Times New Roman" w:eastAsia="Times New Roman" w:hAnsi="Times New Roman" w:cs="Times New Roman"/>
          <w:i/>
          <w:color w:val="1A1A1A"/>
          <w:sz w:val="20"/>
          <w:szCs w:val="20"/>
          <w:lang w:eastAsia="ru-RU"/>
        </w:rPr>
        <w:t>-</w:t>
      </w:r>
      <w:r w:rsidRPr="005B1392">
        <w:rPr>
          <w:rFonts w:ascii="Times New Roman" w:eastAsia="Times New Roman" w:hAnsi="Times New Roman" w:cs="Times New Roman"/>
          <w:i/>
          <w:color w:val="1A1A1A"/>
          <w:sz w:val="20"/>
          <w:szCs w:val="20"/>
          <w:lang w:val="en-US" w:eastAsia="ru-RU"/>
        </w:rPr>
        <w:t>EDX</w:t>
      </w:r>
      <w:r>
        <w:rPr>
          <w:rFonts w:ascii="Times New Roman" w:eastAsia="Times New Roman" w:hAnsi="Times New Roman" w:cs="Times New Roman"/>
          <w:i/>
          <w:color w:val="1A1A1A"/>
          <w:sz w:val="20"/>
          <w:szCs w:val="20"/>
          <w:lang w:eastAsia="ru-RU"/>
        </w:rPr>
        <w:t>-спектр оксида железа, алюминии и марганец</w:t>
      </w:r>
    </w:p>
    <w:p w:rsidR="00FB4066" w:rsidRDefault="005F267E" w:rsidP="0052634F">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 этих точках</w:t>
      </w:r>
      <w:r w:rsidR="00652651">
        <w:rPr>
          <w:rFonts w:ascii="Times New Roman" w:eastAsia="Times New Roman" w:hAnsi="Times New Roman" w:cs="Times New Roman"/>
          <w:color w:val="1A1A1A"/>
          <w:sz w:val="24"/>
          <w:szCs w:val="24"/>
          <w:lang w:eastAsia="ru-RU"/>
        </w:rPr>
        <w:t xml:space="preserve"> обнаружили, все метали </w:t>
      </w:r>
      <w:r>
        <w:rPr>
          <w:rFonts w:ascii="Times New Roman" w:eastAsia="Times New Roman" w:hAnsi="Times New Roman" w:cs="Times New Roman"/>
          <w:color w:val="1A1A1A"/>
          <w:sz w:val="24"/>
          <w:szCs w:val="24"/>
          <w:lang w:eastAsia="ru-RU"/>
        </w:rPr>
        <w:t xml:space="preserve">определяющие по методике М-049-ПДО/18 </w:t>
      </w:r>
      <w:r w:rsidR="00652651">
        <w:rPr>
          <w:rFonts w:ascii="Times New Roman" w:eastAsia="Times New Roman" w:hAnsi="Times New Roman" w:cs="Times New Roman"/>
          <w:color w:val="1A1A1A"/>
          <w:sz w:val="24"/>
          <w:szCs w:val="24"/>
          <w:lang w:eastAsia="ru-RU"/>
        </w:rPr>
        <w:t xml:space="preserve">кроме </w:t>
      </w:r>
      <w:r>
        <w:rPr>
          <w:rFonts w:ascii="Times New Roman" w:eastAsia="Times New Roman" w:hAnsi="Times New Roman" w:cs="Times New Roman"/>
          <w:color w:val="1A1A1A"/>
          <w:sz w:val="24"/>
          <w:szCs w:val="24"/>
          <w:lang w:eastAsia="ru-RU"/>
        </w:rPr>
        <w:t>х</w:t>
      </w:r>
      <w:r w:rsidR="00652651">
        <w:rPr>
          <w:rFonts w:ascii="Times New Roman" w:eastAsia="Times New Roman" w:hAnsi="Times New Roman" w:cs="Times New Roman"/>
          <w:color w:val="1A1A1A"/>
          <w:sz w:val="24"/>
          <w:szCs w:val="24"/>
          <w:lang w:eastAsia="ru-RU"/>
        </w:rPr>
        <w:t xml:space="preserve">лора, ванадии и хрома. По результаты оксидов, </w:t>
      </w:r>
      <w:r w:rsidR="00FD7ECF">
        <w:rPr>
          <w:rFonts w:ascii="Times New Roman" w:eastAsia="Times New Roman" w:hAnsi="Times New Roman" w:cs="Times New Roman"/>
          <w:color w:val="1A1A1A"/>
          <w:sz w:val="24"/>
          <w:szCs w:val="24"/>
          <w:lang w:eastAsia="ru-RU"/>
        </w:rPr>
        <w:t>найдены</w:t>
      </w:r>
      <w:r w:rsidR="0052634F">
        <w:rPr>
          <w:rFonts w:ascii="Times New Roman" w:eastAsia="Times New Roman" w:hAnsi="Times New Roman" w:cs="Times New Roman"/>
          <w:color w:val="1A1A1A"/>
          <w:sz w:val="24"/>
          <w:szCs w:val="24"/>
          <w:lang w:eastAsia="ru-RU"/>
        </w:rPr>
        <w:t xml:space="preserve"> такие вещества как оксид магний</w:t>
      </w:r>
      <w:r w:rsidR="00652651">
        <w:rPr>
          <w:rFonts w:ascii="Times New Roman" w:eastAsia="Times New Roman" w:hAnsi="Times New Roman" w:cs="Times New Roman"/>
          <w:color w:val="1A1A1A"/>
          <w:sz w:val="24"/>
          <w:szCs w:val="24"/>
          <w:lang w:eastAsia="ru-RU"/>
        </w:rPr>
        <w:t xml:space="preserve"> в низких значения, алюминий, кремний тоже немного и железа. Минералы обнаружили это ортоклаза, половый шпат, каолинита.  </w:t>
      </w:r>
      <w:r w:rsidR="00FD7ECF">
        <w:rPr>
          <w:rFonts w:ascii="Times New Roman" w:eastAsia="Times New Roman" w:hAnsi="Times New Roman" w:cs="Times New Roman"/>
          <w:color w:val="1A1A1A"/>
          <w:sz w:val="24"/>
          <w:szCs w:val="24"/>
          <w:lang w:eastAsia="ru-RU"/>
        </w:rPr>
        <w:t>Результаты получены методом энергодисперсионной рентгенов</w:t>
      </w:r>
      <w:r w:rsidR="00FD7ECF" w:rsidRPr="004D1456">
        <w:rPr>
          <w:rFonts w:ascii="Times New Roman" w:eastAsia="Times New Roman" w:hAnsi="Times New Roman" w:cs="Times New Roman"/>
          <w:color w:val="1A1A1A"/>
          <w:sz w:val="24"/>
          <w:szCs w:val="24"/>
          <w:lang w:eastAsia="ru-RU"/>
        </w:rPr>
        <w:t>ской спектроскоп</w:t>
      </w:r>
      <w:r w:rsidR="00FD7ECF">
        <w:rPr>
          <w:rFonts w:ascii="Times New Roman" w:eastAsia="Times New Roman" w:hAnsi="Times New Roman" w:cs="Times New Roman"/>
          <w:color w:val="1A1A1A"/>
          <w:sz w:val="24"/>
          <w:szCs w:val="24"/>
          <w:lang w:eastAsia="ru-RU"/>
        </w:rPr>
        <w:t>ии показывает, что</w:t>
      </w:r>
      <w:r w:rsidR="0052634F">
        <w:rPr>
          <w:rFonts w:ascii="Times New Roman" w:eastAsia="Times New Roman" w:hAnsi="Times New Roman" w:cs="Times New Roman"/>
          <w:color w:val="1A1A1A"/>
          <w:sz w:val="24"/>
          <w:szCs w:val="24"/>
          <w:lang w:eastAsia="ru-RU"/>
        </w:rPr>
        <w:t xml:space="preserve"> на первом месте по высоким </w:t>
      </w:r>
      <w:r w:rsidR="00091973">
        <w:rPr>
          <w:rFonts w:ascii="Times New Roman" w:eastAsia="Times New Roman" w:hAnsi="Times New Roman" w:cs="Times New Roman"/>
          <w:color w:val="1A1A1A"/>
          <w:sz w:val="24"/>
          <w:szCs w:val="24"/>
          <w:lang w:eastAsia="ru-RU"/>
        </w:rPr>
        <w:t>концентрациям – это</w:t>
      </w:r>
      <w:r w:rsidR="00FD7ECF">
        <w:rPr>
          <w:rFonts w:ascii="Times New Roman" w:eastAsia="Times New Roman" w:hAnsi="Times New Roman" w:cs="Times New Roman"/>
          <w:color w:val="1A1A1A"/>
          <w:sz w:val="24"/>
          <w:szCs w:val="24"/>
          <w:lang w:eastAsia="ru-RU"/>
        </w:rPr>
        <w:t xml:space="preserve"> кислород (</w:t>
      </w:r>
      <w:r w:rsidR="00FD7ECF">
        <w:rPr>
          <w:rFonts w:ascii="Times New Roman" w:eastAsia="Times New Roman" w:hAnsi="Times New Roman" w:cs="Times New Roman"/>
          <w:color w:val="1A1A1A"/>
          <w:sz w:val="24"/>
          <w:szCs w:val="24"/>
          <w:lang w:val="en-US" w:eastAsia="ru-RU"/>
        </w:rPr>
        <w:t>O</w:t>
      </w:r>
      <w:r w:rsidR="00FD7ECF">
        <w:rPr>
          <w:rFonts w:ascii="Times New Roman" w:eastAsia="Times New Roman" w:hAnsi="Times New Roman" w:cs="Times New Roman"/>
          <w:color w:val="1A1A1A"/>
          <w:sz w:val="24"/>
          <w:szCs w:val="24"/>
          <w:lang w:eastAsia="ru-RU"/>
        </w:rPr>
        <w:t>- 44,41%), следует железа (Fe – 36,31</w:t>
      </w:r>
      <w:r w:rsidR="00FD7ECF" w:rsidRPr="00EA7CB5">
        <w:rPr>
          <w:rFonts w:ascii="Times New Roman" w:eastAsia="Times New Roman" w:hAnsi="Times New Roman" w:cs="Times New Roman"/>
          <w:color w:val="1A1A1A"/>
          <w:sz w:val="24"/>
          <w:szCs w:val="24"/>
          <w:lang w:eastAsia="ru-RU"/>
        </w:rPr>
        <w:t>%</w:t>
      </w:r>
      <w:r w:rsidR="00FD7ECF">
        <w:rPr>
          <w:rFonts w:ascii="Times New Roman" w:eastAsia="Times New Roman" w:hAnsi="Times New Roman" w:cs="Times New Roman"/>
          <w:color w:val="1A1A1A"/>
          <w:sz w:val="24"/>
          <w:szCs w:val="24"/>
          <w:lang w:eastAsia="ru-RU"/>
        </w:rPr>
        <w:t>)</w:t>
      </w:r>
      <w:r w:rsidR="00FD7ECF" w:rsidRPr="00EA7CB5">
        <w:rPr>
          <w:rFonts w:ascii="Times New Roman" w:eastAsia="Times New Roman" w:hAnsi="Times New Roman" w:cs="Times New Roman"/>
          <w:color w:val="1A1A1A"/>
          <w:sz w:val="24"/>
          <w:szCs w:val="24"/>
          <w:lang w:eastAsia="ru-RU"/>
        </w:rPr>
        <w:t xml:space="preserve">, </w:t>
      </w:r>
      <w:r w:rsidR="00FD7ECF">
        <w:rPr>
          <w:rFonts w:ascii="Times New Roman" w:eastAsia="Times New Roman" w:hAnsi="Times New Roman" w:cs="Times New Roman"/>
          <w:color w:val="1A1A1A"/>
          <w:sz w:val="24"/>
          <w:szCs w:val="24"/>
          <w:lang w:eastAsia="ru-RU"/>
        </w:rPr>
        <w:t xml:space="preserve">кремний </w:t>
      </w:r>
      <w:r w:rsidR="00FD7ECF">
        <w:rPr>
          <w:rFonts w:ascii="Times New Roman" w:eastAsia="Times New Roman" w:hAnsi="Times New Roman" w:cs="Times New Roman"/>
          <w:color w:val="1A1A1A"/>
          <w:sz w:val="24"/>
          <w:szCs w:val="24"/>
          <w:lang w:val="en-US" w:eastAsia="ru-RU"/>
        </w:rPr>
        <w:t>Si</w:t>
      </w:r>
      <w:r w:rsidR="00FD7ECF" w:rsidRPr="00EA7CB5">
        <w:rPr>
          <w:rFonts w:ascii="Times New Roman" w:eastAsia="Times New Roman" w:hAnsi="Times New Roman" w:cs="Times New Roman"/>
          <w:color w:val="1A1A1A"/>
          <w:sz w:val="24"/>
          <w:szCs w:val="24"/>
          <w:lang w:eastAsia="ru-RU"/>
        </w:rPr>
        <w:t xml:space="preserve"> – </w:t>
      </w:r>
      <w:r w:rsidR="00FD7ECF">
        <w:rPr>
          <w:rFonts w:ascii="Times New Roman" w:eastAsia="Times New Roman" w:hAnsi="Times New Roman" w:cs="Times New Roman"/>
          <w:color w:val="1A1A1A"/>
          <w:sz w:val="24"/>
          <w:szCs w:val="24"/>
          <w:lang w:eastAsia="ru-RU"/>
        </w:rPr>
        <w:t>9</w:t>
      </w:r>
      <w:r w:rsidR="00FD7ECF" w:rsidRPr="00EA7CB5">
        <w:rPr>
          <w:rFonts w:ascii="Times New Roman" w:eastAsia="Times New Roman" w:hAnsi="Times New Roman" w:cs="Times New Roman"/>
          <w:color w:val="1A1A1A"/>
          <w:sz w:val="24"/>
          <w:szCs w:val="24"/>
          <w:lang w:eastAsia="ru-RU"/>
        </w:rPr>
        <w:t>,</w:t>
      </w:r>
      <w:r w:rsidR="00FD7ECF">
        <w:rPr>
          <w:rFonts w:ascii="Times New Roman" w:eastAsia="Times New Roman" w:hAnsi="Times New Roman" w:cs="Times New Roman"/>
          <w:color w:val="1A1A1A"/>
          <w:sz w:val="24"/>
          <w:szCs w:val="24"/>
          <w:lang w:eastAsia="ru-RU"/>
        </w:rPr>
        <w:t>84</w:t>
      </w:r>
      <w:r w:rsidR="00FD7ECF" w:rsidRPr="00EA7CB5">
        <w:rPr>
          <w:rFonts w:ascii="Times New Roman" w:eastAsia="Times New Roman" w:hAnsi="Times New Roman" w:cs="Times New Roman"/>
          <w:color w:val="1A1A1A"/>
          <w:sz w:val="24"/>
          <w:szCs w:val="24"/>
          <w:lang w:eastAsia="ru-RU"/>
        </w:rPr>
        <w:t>%</w:t>
      </w:r>
      <w:r w:rsidR="00FD7ECF" w:rsidRPr="00652651">
        <w:rPr>
          <w:rFonts w:ascii="Times New Roman" w:eastAsia="Times New Roman" w:hAnsi="Times New Roman" w:cs="Times New Roman"/>
          <w:color w:val="1A1A1A"/>
          <w:sz w:val="24"/>
          <w:szCs w:val="24"/>
          <w:lang w:eastAsia="ru-RU"/>
        </w:rPr>
        <w:t>,</w:t>
      </w:r>
      <w:r w:rsidR="0052634F">
        <w:rPr>
          <w:rFonts w:ascii="Times New Roman" w:eastAsia="Times New Roman" w:hAnsi="Times New Roman" w:cs="Times New Roman"/>
          <w:color w:val="1A1A1A"/>
          <w:sz w:val="24"/>
          <w:szCs w:val="24"/>
          <w:lang w:eastAsia="ru-RU"/>
        </w:rPr>
        <w:t xml:space="preserve"> алюминия</w:t>
      </w:r>
      <w:r w:rsidR="00FD7ECF" w:rsidRPr="00652651">
        <w:rPr>
          <w:rFonts w:ascii="Times New Roman" w:eastAsia="Times New Roman" w:hAnsi="Times New Roman" w:cs="Times New Roman"/>
          <w:color w:val="1A1A1A"/>
          <w:sz w:val="24"/>
          <w:szCs w:val="24"/>
          <w:lang w:eastAsia="ru-RU"/>
        </w:rPr>
        <w:t xml:space="preserve"> </w:t>
      </w:r>
      <w:r w:rsidR="00FD7ECF" w:rsidRPr="0052634F">
        <w:rPr>
          <w:rFonts w:ascii="Times New Roman" w:eastAsia="Times New Roman" w:hAnsi="Times New Roman" w:cs="Times New Roman"/>
          <w:sz w:val="24"/>
          <w:szCs w:val="24"/>
          <w:lang w:val="en-US" w:eastAsia="ru-RU"/>
        </w:rPr>
        <w:t>Al</w:t>
      </w:r>
      <w:r w:rsidR="00FD7ECF" w:rsidRPr="0052634F">
        <w:rPr>
          <w:rFonts w:ascii="Times New Roman" w:eastAsia="Times New Roman" w:hAnsi="Times New Roman" w:cs="Times New Roman"/>
          <w:sz w:val="24"/>
          <w:szCs w:val="24"/>
          <w:lang w:eastAsia="ru-RU"/>
        </w:rPr>
        <w:t xml:space="preserve"> – 3,</w:t>
      </w:r>
      <w:r w:rsidR="0052634F">
        <w:rPr>
          <w:rFonts w:ascii="Times New Roman" w:eastAsia="Times New Roman" w:hAnsi="Times New Roman" w:cs="Times New Roman"/>
          <w:sz w:val="24"/>
          <w:szCs w:val="24"/>
          <w:lang w:eastAsia="ru-RU"/>
        </w:rPr>
        <w:t>38</w:t>
      </w:r>
      <w:r w:rsidR="00FD7ECF" w:rsidRPr="0052634F">
        <w:rPr>
          <w:rFonts w:ascii="Times New Roman" w:eastAsia="Times New Roman" w:hAnsi="Times New Roman" w:cs="Times New Roman"/>
          <w:sz w:val="24"/>
          <w:szCs w:val="24"/>
          <w:lang w:eastAsia="ru-RU"/>
        </w:rPr>
        <w:t xml:space="preserve">%, </w:t>
      </w:r>
      <w:r w:rsidR="0052634F">
        <w:rPr>
          <w:rFonts w:ascii="Times New Roman" w:eastAsia="Times New Roman" w:hAnsi="Times New Roman" w:cs="Times New Roman"/>
          <w:sz w:val="24"/>
          <w:szCs w:val="24"/>
          <w:lang w:eastAsia="ru-RU"/>
        </w:rPr>
        <w:t>марганец (</w:t>
      </w:r>
      <w:r w:rsidR="00FD7ECF">
        <w:rPr>
          <w:rFonts w:ascii="Times New Roman" w:eastAsia="Times New Roman" w:hAnsi="Times New Roman" w:cs="Times New Roman"/>
          <w:color w:val="1A1A1A"/>
          <w:sz w:val="24"/>
          <w:szCs w:val="24"/>
          <w:lang w:val="en-US" w:eastAsia="ru-RU"/>
        </w:rPr>
        <w:t>Mn</w:t>
      </w:r>
      <w:r w:rsidR="0052634F">
        <w:rPr>
          <w:rFonts w:ascii="Times New Roman" w:eastAsia="Times New Roman" w:hAnsi="Times New Roman" w:cs="Times New Roman"/>
          <w:color w:val="1A1A1A"/>
          <w:sz w:val="24"/>
          <w:szCs w:val="24"/>
          <w:lang w:eastAsia="ru-RU"/>
        </w:rPr>
        <w:t xml:space="preserve"> – 2</w:t>
      </w:r>
      <w:r w:rsidR="00FD7ECF" w:rsidRPr="00652651">
        <w:rPr>
          <w:rFonts w:ascii="Times New Roman" w:eastAsia="Times New Roman" w:hAnsi="Times New Roman" w:cs="Times New Roman"/>
          <w:color w:val="1A1A1A"/>
          <w:sz w:val="24"/>
          <w:szCs w:val="24"/>
          <w:lang w:eastAsia="ru-RU"/>
        </w:rPr>
        <w:t>,</w:t>
      </w:r>
      <w:r w:rsidR="0052634F">
        <w:rPr>
          <w:rFonts w:ascii="Times New Roman" w:eastAsia="Times New Roman" w:hAnsi="Times New Roman" w:cs="Times New Roman"/>
          <w:color w:val="1A1A1A"/>
          <w:sz w:val="24"/>
          <w:szCs w:val="24"/>
          <w:lang w:eastAsia="ru-RU"/>
        </w:rPr>
        <w:t>96</w:t>
      </w:r>
      <w:r w:rsidR="00FD7ECF" w:rsidRPr="00652651">
        <w:rPr>
          <w:rFonts w:ascii="Times New Roman" w:eastAsia="Times New Roman" w:hAnsi="Times New Roman" w:cs="Times New Roman"/>
          <w:color w:val="1A1A1A"/>
          <w:sz w:val="24"/>
          <w:szCs w:val="24"/>
          <w:lang w:eastAsia="ru-RU"/>
        </w:rPr>
        <w:t>%</w:t>
      </w:r>
      <w:r w:rsidR="0052634F">
        <w:rPr>
          <w:rFonts w:ascii="Times New Roman" w:eastAsia="Times New Roman" w:hAnsi="Times New Roman" w:cs="Times New Roman"/>
          <w:color w:val="1A1A1A"/>
          <w:sz w:val="24"/>
          <w:szCs w:val="24"/>
          <w:lang w:eastAsia="ru-RU"/>
        </w:rPr>
        <w:t>)</w:t>
      </w:r>
      <w:r w:rsidR="00FD7ECF" w:rsidRPr="00652651">
        <w:rPr>
          <w:rFonts w:ascii="Times New Roman" w:eastAsia="Times New Roman" w:hAnsi="Times New Roman" w:cs="Times New Roman"/>
          <w:color w:val="1A1A1A"/>
          <w:sz w:val="24"/>
          <w:szCs w:val="24"/>
          <w:lang w:eastAsia="ru-RU"/>
        </w:rPr>
        <w:t xml:space="preserve">, </w:t>
      </w:r>
      <w:r w:rsidR="0052634F">
        <w:rPr>
          <w:rFonts w:ascii="Times New Roman" w:eastAsia="Times New Roman" w:hAnsi="Times New Roman" w:cs="Times New Roman"/>
          <w:color w:val="1A1A1A"/>
          <w:sz w:val="24"/>
          <w:szCs w:val="24"/>
          <w:lang w:eastAsia="ru-RU"/>
        </w:rPr>
        <w:t xml:space="preserve">натрий </w:t>
      </w:r>
      <w:r w:rsidR="00FD7ECF">
        <w:rPr>
          <w:rFonts w:ascii="Times New Roman" w:eastAsia="Times New Roman" w:hAnsi="Times New Roman" w:cs="Times New Roman"/>
          <w:color w:val="1A1A1A"/>
          <w:sz w:val="24"/>
          <w:szCs w:val="24"/>
          <w:lang w:val="en-US" w:eastAsia="ru-RU"/>
        </w:rPr>
        <w:t>Na</w:t>
      </w:r>
      <w:r w:rsidR="00FD7ECF" w:rsidRPr="00652651">
        <w:rPr>
          <w:rFonts w:ascii="Times New Roman" w:eastAsia="Times New Roman" w:hAnsi="Times New Roman" w:cs="Times New Roman"/>
          <w:color w:val="1A1A1A"/>
          <w:sz w:val="24"/>
          <w:szCs w:val="24"/>
          <w:lang w:eastAsia="ru-RU"/>
        </w:rPr>
        <w:t xml:space="preserve"> – 1,</w:t>
      </w:r>
      <w:r w:rsidR="0052634F">
        <w:rPr>
          <w:rFonts w:ascii="Times New Roman" w:eastAsia="Times New Roman" w:hAnsi="Times New Roman" w:cs="Times New Roman"/>
          <w:color w:val="1A1A1A"/>
          <w:sz w:val="24"/>
          <w:szCs w:val="24"/>
          <w:lang w:eastAsia="ru-RU"/>
        </w:rPr>
        <w:t>61</w:t>
      </w:r>
      <w:r w:rsidR="00FD7ECF" w:rsidRPr="00652651">
        <w:rPr>
          <w:rFonts w:ascii="Times New Roman" w:eastAsia="Times New Roman" w:hAnsi="Times New Roman" w:cs="Times New Roman"/>
          <w:color w:val="1A1A1A"/>
          <w:sz w:val="24"/>
          <w:szCs w:val="24"/>
          <w:lang w:eastAsia="ru-RU"/>
        </w:rPr>
        <w:t>%,</w:t>
      </w:r>
      <w:r w:rsidR="0052634F" w:rsidRPr="0052634F">
        <w:rPr>
          <w:rFonts w:ascii="Times New Roman" w:eastAsia="Times New Roman" w:hAnsi="Times New Roman" w:cs="Times New Roman"/>
          <w:sz w:val="24"/>
          <w:szCs w:val="24"/>
          <w:lang w:eastAsia="ru-RU"/>
        </w:rPr>
        <w:t xml:space="preserve"> </w:t>
      </w:r>
      <w:r w:rsidR="0052634F">
        <w:rPr>
          <w:rFonts w:ascii="Times New Roman" w:eastAsia="Times New Roman" w:hAnsi="Times New Roman" w:cs="Times New Roman"/>
          <w:sz w:val="24"/>
          <w:szCs w:val="24"/>
          <w:lang w:eastAsia="ru-RU"/>
        </w:rPr>
        <w:t xml:space="preserve">магний </w:t>
      </w:r>
      <w:r w:rsidR="0052634F">
        <w:rPr>
          <w:rFonts w:ascii="Times New Roman" w:eastAsia="Times New Roman" w:hAnsi="Times New Roman" w:cs="Times New Roman"/>
          <w:color w:val="1A1A1A"/>
          <w:sz w:val="24"/>
          <w:szCs w:val="24"/>
          <w:lang w:val="en-US" w:eastAsia="ru-RU"/>
        </w:rPr>
        <w:t>Mg</w:t>
      </w:r>
      <w:r w:rsidR="0052634F" w:rsidRPr="00652651">
        <w:rPr>
          <w:rFonts w:ascii="Times New Roman" w:eastAsia="Times New Roman" w:hAnsi="Times New Roman" w:cs="Times New Roman"/>
          <w:color w:val="1A1A1A"/>
          <w:sz w:val="24"/>
          <w:szCs w:val="24"/>
          <w:lang w:eastAsia="ru-RU"/>
        </w:rPr>
        <w:t xml:space="preserve"> – 0,</w:t>
      </w:r>
      <w:r w:rsidR="0052634F">
        <w:rPr>
          <w:rFonts w:ascii="Times New Roman" w:eastAsia="Times New Roman" w:hAnsi="Times New Roman" w:cs="Times New Roman"/>
          <w:color w:val="1A1A1A"/>
          <w:sz w:val="24"/>
          <w:szCs w:val="24"/>
          <w:lang w:eastAsia="ru-RU"/>
        </w:rPr>
        <w:t>57%, калий</w:t>
      </w:r>
      <w:r w:rsidR="00FD7ECF" w:rsidRPr="00652651">
        <w:rPr>
          <w:rFonts w:ascii="Times New Roman" w:eastAsia="Times New Roman" w:hAnsi="Times New Roman" w:cs="Times New Roman"/>
          <w:color w:val="1A1A1A"/>
          <w:sz w:val="24"/>
          <w:szCs w:val="24"/>
          <w:lang w:eastAsia="ru-RU"/>
        </w:rPr>
        <w:t xml:space="preserve"> </w:t>
      </w:r>
      <w:r w:rsidR="00FD7ECF">
        <w:rPr>
          <w:rFonts w:ascii="Times New Roman" w:eastAsia="Times New Roman" w:hAnsi="Times New Roman" w:cs="Times New Roman"/>
          <w:color w:val="1A1A1A"/>
          <w:sz w:val="24"/>
          <w:szCs w:val="24"/>
          <w:lang w:val="en-US" w:eastAsia="ru-RU"/>
        </w:rPr>
        <w:t>K</w:t>
      </w:r>
      <w:r w:rsidR="00FD7ECF" w:rsidRPr="00652651">
        <w:rPr>
          <w:rFonts w:ascii="Times New Roman" w:eastAsia="Times New Roman" w:hAnsi="Times New Roman" w:cs="Times New Roman"/>
          <w:color w:val="1A1A1A"/>
          <w:sz w:val="24"/>
          <w:szCs w:val="24"/>
          <w:lang w:eastAsia="ru-RU"/>
        </w:rPr>
        <w:t xml:space="preserve"> – 0,</w:t>
      </w:r>
      <w:r w:rsidR="0052634F">
        <w:rPr>
          <w:rFonts w:ascii="Times New Roman" w:eastAsia="Times New Roman" w:hAnsi="Times New Roman" w:cs="Times New Roman"/>
          <w:color w:val="1A1A1A"/>
          <w:sz w:val="24"/>
          <w:szCs w:val="24"/>
          <w:lang w:eastAsia="ru-RU"/>
        </w:rPr>
        <w:t>47</w:t>
      </w:r>
      <w:r w:rsidR="00FD7ECF" w:rsidRPr="00652651">
        <w:rPr>
          <w:rFonts w:ascii="Times New Roman" w:eastAsia="Times New Roman" w:hAnsi="Times New Roman" w:cs="Times New Roman"/>
          <w:color w:val="1A1A1A"/>
          <w:sz w:val="24"/>
          <w:szCs w:val="24"/>
          <w:lang w:eastAsia="ru-RU"/>
        </w:rPr>
        <w:t xml:space="preserve">%, </w:t>
      </w:r>
      <w:r w:rsidR="0052634F">
        <w:rPr>
          <w:rFonts w:ascii="Times New Roman" w:eastAsia="Times New Roman" w:hAnsi="Times New Roman" w:cs="Times New Roman"/>
          <w:color w:val="1A1A1A"/>
          <w:sz w:val="24"/>
          <w:szCs w:val="24"/>
          <w:lang w:eastAsia="ru-RU"/>
        </w:rPr>
        <w:t xml:space="preserve">титан </w:t>
      </w:r>
      <w:r w:rsidR="00FD7ECF">
        <w:rPr>
          <w:rFonts w:ascii="Times New Roman" w:eastAsia="Times New Roman" w:hAnsi="Times New Roman" w:cs="Times New Roman"/>
          <w:color w:val="1A1A1A"/>
          <w:sz w:val="24"/>
          <w:szCs w:val="24"/>
          <w:lang w:eastAsia="ru-RU"/>
        </w:rPr>
        <w:t>Ti – 0,</w:t>
      </w:r>
      <w:r w:rsidR="0052634F">
        <w:rPr>
          <w:rFonts w:ascii="Times New Roman" w:eastAsia="Times New Roman" w:hAnsi="Times New Roman" w:cs="Times New Roman"/>
          <w:color w:val="1A1A1A"/>
          <w:sz w:val="24"/>
          <w:szCs w:val="24"/>
          <w:lang w:eastAsia="ru-RU"/>
        </w:rPr>
        <w:t>23</w:t>
      </w:r>
      <w:r w:rsidR="00FD7ECF" w:rsidRPr="00652651">
        <w:rPr>
          <w:rFonts w:ascii="Times New Roman" w:eastAsia="Times New Roman" w:hAnsi="Times New Roman" w:cs="Times New Roman"/>
          <w:color w:val="1A1A1A"/>
          <w:sz w:val="24"/>
          <w:szCs w:val="24"/>
          <w:lang w:eastAsia="ru-RU"/>
        </w:rPr>
        <w:t xml:space="preserve">% </w:t>
      </w:r>
      <w:r w:rsidR="00FD7ECF">
        <w:rPr>
          <w:rFonts w:ascii="Times New Roman" w:eastAsia="Times New Roman" w:hAnsi="Times New Roman" w:cs="Times New Roman"/>
          <w:color w:val="1A1A1A"/>
          <w:sz w:val="24"/>
          <w:szCs w:val="24"/>
          <w:lang w:eastAsia="ru-RU"/>
        </w:rPr>
        <w:t xml:space="preserve">и </w:t>
      </w:r>
      <w:r w:rsidR="0052634F">
        <w:rPr>
          <w:rFonts w:ascii="Times New Roman" w:eastAsia="Times New Roman" w:hAnsi="Times New Roman" w:cs="Times New Roman"/>
          <w:color w:val="1A1A1A"/>
          <w:sz w:val="24"/>
          <w:szCs w:val="24"/>
          <w:lang w:eastAsia="ru-RU"/>
        </w:rPr>
        <w:t xml:space="preserve">кальций </w:t>
      </w:r>
      <w:r w:rsidR="00FD7ECF">
        <w:rPr>
          <w:rFonts w:ascii="Times New Roman" w:eastAsia="Times New Roman" w:hAnsi="Times New Roman" w:cs="Times New Roman"/>
          <w:color w:val="1A1A1A"/>
          <w:sz w:val="24"/>
          <w:szCs w:val="24"/>
          <w:lang w:val="en-US" w:eastAsia="ru-RU"/>
        </w:rPr>
        <w:t>Ca</w:t>
      </w:r>
      <w:r w:rsidR="00FD7ECF" w:rsidRPr="00652651">
        <w:rPr>
          <w:rFonts w:ascii="Times New Roman" w:eastAsia="Times New Roman" w:hAnsi="Times New Roman" w:cs="Times New Roman"/>
          <w:color w:val="1A1A1A"/>
          <w:sz w:val="24"/>
          <w:szCs w:val="24"/>
          <w:lang w:eastAsia="ru-RU"/>
        </w:rPr>
        <w:t xml:space="preserve"> – 0,</w:t>
      </w:r>
      <w:r w:rsidR="0052634F">
        <w:rPr>
          <w:rFonts w:ascii="Times New Roman" w:eastAsia="Times New Roman" w:hAnsi="Times New Roman" w:cs="Times New Roman"/>
          <w:color w:val="1A1A1A"/>
          <w:sz w:val="24"/>
          <w:szCs w:val="24"/>
          <w:lang w:eastAsia="ru-RU"/>
        </w:rPr>
        <w:t>07</w:t>
      </w:r>
      <w:r w:rsidR="00FD7ECF" w:rsidRPr="00652651">
        <w:rPr>
          <w:rFonts w:ascii="Times New Roman" w:eastAsia="Times New Roman" w:hAnsi="Times New Roman" w:cs="Times New Roman"/>
          <w:color w:val="1A1A1A"/>
          <w:sz w:val="24"/>
          <w:szCs w:val="24"/>
          <w:lang w:eastAsia="ru-RU"/>
        </w:rPr>
        <w:t>%</w:t>
      </w:r>
      <w:r w:rsidR="00FD7ECF">
        <w:rPr>
          <w:rFonts w:ascii="Times New Roman" w:eastAsia="Times New Roman" w:hAnsi="Times New Roman" w:cs="Times New Roman"/>
          <w:color w:val="1A1A1A"/>
          <w:sz w:val="24"/>
          <w:szCs w:val="24"/>
          <w:lang w:eastAsia="ru-RU"/>
        </w:rPr>
        <w:t xml:space="preserve">. </w:t>
      </w:r>
      <w:r w:rsidR="00091973">
        <w:rPr>
          <w:rFonts w:ascii="Times New Roman" w:eastAsia="Times New Roman" w:hAnsi="Times New Roman" w:cs="Times New Roman"/>
          <w:color w:val="1A1A1A"/>
          <w:sz w:val="24"/>
          <w:szCs w:val="24"/>
          <w:lang w:eastAsia="ru-RU"/>
        </w:rPr>
        <w:t xml:space="preserve">Изображение получены при сканировании показывает, что в пробах </w:t>
      </w:r>
      <w:r w:rsidR="00FD7ECF">
        <w:rPr>
          <w:rFonts w:ascii="Times New Roman" w:eastAsia="Times New Roman" w:hAnsi="Times New Roman" w:cs="Times New Roman"/>
          <w:color w:val="1A1A1A"/>
          <w:sz w:val="24"/>
          <w:szCs w:val="24"/>
          <w:lang w:eastAsia="ru-RU"/>
        </w:rPr>
        <w:t>видно</w:t>
      </w:r>
      <w:r w:rsidR="00E106D3">
        <w:rPr>
          <w:rFonts w:ascii="Times New Roman" w:eastAsia="Times New Roman" w:hAnsi="Times New Roman" w:cs="Times New Roman"/>
          <w:color w:val="1A1A1A"/>
          <w:sz w:val="24"/>
          <w:szCs w:val="24"/>
          <w:lang w:eastAsia="ru-RU"/>
        </w:rPr>
        <w:t xml:space="preserve"> крупные и яркие окрашены частицы, где доминирует </w:t>
      </w:r>
      <w:r w:rsidR="00FD7ECF">
        <w:rPr>
          <w:rFonts w:ascii="Times New Roman" w:eastAsia="Times New Roman" w:hAnsi="Times New Roman" w:cs="Times New Roman"/>
          <w:color w:val="1A1A1A"/>
          <w:sz w:val="24"/>
          <w:szCs w:val="24"/>
          <w:lang w:eastAsia="ru-RU"/>
        </w:rPr>
        <w:t>серый</w:t>
      </w:r>
      <w:r w:rsidR="00E106D3">
        <w:rPr>
          <w:rFonts w:ascii="Times New Roman" w:eastAsia="Times New Roman" w:hAnsi="Times New Roman" w:cs="Times New Roman"/>
          <w:color w:val="1A1A1A"/>
          <w:sz w:val="24"/>
          <w:szCs w:val="24"/>
          <w:lang w:eastAsia="ru-RU"/>
        </w:rPr>
        <w:t xml:space="preserve"> с длиной 9,40мм</w:t>
      </w:r>
      <w:r w:rsidR="00FD7ECF">
        <w:rPr>
          <w:rFonts w:ascii="Times New Roman" w:eastAsia="Times New Roman" w:hAnsi="Times New Roman" w:cs="Times New Roman"/>
          <w:color w:val="1A1A1A"/>
          <w:sz w:val="24"/>
          <w:szCs w:val="24"/>
          <w:lang w:eastAsia="ru-RU"/>
        </w:rPr>
        <w:t xml:space="preserve">, </w:t>
      </w:r>
      <w:r w:rsidR="00E106D3">
        <w:rPr>
          <w:rFonts w:ascii="Times New Roman" w:eastAsia="Times New Roman" w:hAnsi="Times New Roman" w:cs="Times New Roman"/>
          <w:color w:val="1A1A1A"/>
          <w:sz w:val="24"/>
          <w:szCs w:val="24"/>
          <w:lang w:eastAsia="ru-RU"/>
        </w:rPr>
        <w:t xml:space="preserve">дальше </w:t>
      </w:r>
      <w:r w:rsidR="00FD7ECF">
        <w:rPr>
          <w:rFonts w:ascii="Times New Roman" w:eastAsia="Times New Roman" w:hAnsi="Times New Roman" w:cs="Times New Roman"/>
          <w:color w:val="1A1A1A"/>
          <w:sz w:val="24"/>
          <w:szCs w:val="24"/>
          <w:lang w:eastAsia="ru-RU"/>
        </w:rPr>
        <w:t>темно-серый и</w:t>
      </w:r>
      <w:r w:rsidR="00E106D3">
        <w:rPr>
          <w:rFonts w:ascii="Times New Roman" w:eastAsia="Times New Roman" w:hAnsi="Times New Roman" w:cs="Times New Roman"/>
          <w:color w:val="1A1A1A"/>
          <w:sz w:val="24"/>
          <w:szCs w:val="24"/>
          <w:lang w:eastAsia="ru-RU"/>
        </w:rPr>
        <w:t xml:space="preserve"> в последний</w:t>
      </w:r>
      <w:r w:rsidR="00FD7ECF">
        <w:rPr>
          <w:rFonts w:ascii="Times New Roman" w:eastAsia="Times New Roman" w:hAnsi="Times New Roman" w:cs="Times New Roman"/>
          <w:color w:val="1A1A1A"/>
          <w:sz w:val="24"/>
          <w:szCs w:val="24"/>
          <w:lang w:eastAsia="ru-RU"/>
        </w:rPr>
        <w:t xml:space="preserve"> темный. </w:t>
      </w:r>
      <w:r w:rsidR="00E106D3">
        <w:rPr>
          <w:rFonts w:ascii="Times New Roman" w:eastAsia="Times New Roman" w:hAnsi="Times New Roman" w:cs="Times New Roman"/>
          <w:color w:val="1A1A1A"/>
          <w:sz w:val="24"/>
          <w:szCs w:val="24"/>
          <w:lang w:eastAsia="ru-RU"/>
        </w:rPr>
        <w:t>На графике видим</w:t>
      </w:r>
      <w:r w:rsidR="00FD7ECF">
        <w:rPr>
          <w:rFonts w:ascii="Times New Roman" w:eastAsia="Times New Roman" w:hAnsi="Times New Roman" w:cs="Times New Roman"/>
          <w:color w:val="1A1A1A"/>
          <w:sz w:val="24"/>
          <w:szCs w:val="24"/>
          <w:lang w:eastAsia="ru-RU"/>
        </w:rPr>
        <w:t xml:space="preserve"> пики железа, кремн</w:t>
      </w:r>
      <w:r w:rsidR="00E106D3">
        <w:rPr>
          <w:rFonts w:ascii="Times New Roman" w:eastAsia="Times New Roman" w:hAnsi="Times New Roman" w:cs="Times New Roman"/>
          <w:color w:val="1A1A1A"/>
          <w:sz w:val="24"/>
          <w:szCs w:val="24"/>
          <w:lang w:eastAsia="ru-RU"/>
        </w:rPr>
        <w:t>ия</w:t>
      </w:r>
      <w:r w:rsidR="00DE675B">
        <w:rPr>
          <w:rFonts w:ascii="Times New Roman" w:eastAsia="Times New Roman" w:hAnsi="Times New Roman" w:cs="Times New Roman"/>
          <w:color w:val="1A1A1A"/>
          <w:sz w:val="24"/>
          <w:szCs w:val="24"/>
          <w:lang w:eastAsia="ru-RU"/>
        </w:rPr>
        <w:t xml:space="preserve"> и </w:t>
      </w:r>
      <w:r w:rsidR="00FD7ECF">
        <w:rPr>
          <w:rFonts w:ascii="Times New Roman" w:eastAsia="Times New Roman" w:hAnsi="Times New Roman" w:cs="Times New Roman"/>
          <w:color w:val="1A1A1A"/>
          <w:sz w:val="24"/>
          <w:szCs w:val="24"/>
          <w:lang w:eastAsia="ru-RU"/>
        </w:rPr>
        <w:t xml:space="preserve">алюминий. </w:t>
      </w:r>
      <w:r w:rsidR="00E106D3">
        <w:rPr>
          <w:rFonts w:ascii="Times New Roman" w:eastAsia="Times New Roman" w:hAnsi="Times New Roman" w:cs="Times New Roman"/>
          <w:color w:val="1A1A1A"/>
          <w:sz w:val="24"/>
          <w:szCs w:val="24"/>
          <w:lang w:eastAsia="ru-RU"/>
        </w:rPr>
        <w:t>Итак</w:t>
      </w:r>
      <w:r w:rsidR="00DE675B">
        <w:rPr>
          <w:rFonts w:ascii="Times New Roman" w:eastAsia="Times New Roman" w:hAnsi="Times New Roman" w:cs="Times New Roman"/>
          <w:color w:val="1A1A1A"/>
          <w:sz w:val="24"/>
          <w:szCs w:val="24"/>
          <w:lang w:eastAsia="ru-RU"/>
        </w:rPr>
        <w:t>,</w:t>
      </w:r>
      <w:r w:rsidR="00E106D3">
        <w:rPr>
          <w:rFonts w:ascii="Times New Roman" w:eastAsia="Times New Roman" w:hAnsi="Times New Roman" w:cs="Times New Roman"/>
          <w:color w:val="1A1A1A"/>
          <w:sz w:val="24"/>
          <w:szCs w:val="24"/>
          <w:lang w:eastAsia="ru-RU"/>
        </w:rPr>
        <w:t xml:space="preserve"> серый изображен читается </w:t>
      </w:r>
      <w:r w:rsidR="00DE675B">
        <w:rPr>
          <w:rFonts w:ascii="Times New Roman" w:eastAsia="Times New Roman" w:hAnsi="Times New Roman" w:cs="Times New Roman"/>
          <w:color w:val="1A1A1A"/>
          <w:sz w:val="24"/>
          <w:szCs w:val="24"/>
          <w:lang w:eastAsia="ru-RU"/>
        </w:rPr>
        <w:t xml:space="preserve">оксидом железам, следует оксид алюминия, марганца в черно-серый. Здесь темно-серий характерный для оксида кремния.  </w:t>
      </w:r>
      <w:r w:rsidR="00F976E2">
        <w:rPr>
          <w:rFonts w:ascii="Times New Roman" w:eastAsia="Times New Roman" w:hAnsi="Times New Roman" w:cs="Times New Roman"/>
          <w:color w:val="1A1A1A"/>
          <w:sz w:val="24"/>
          <w:szCs w:val="24"/>
          <w:lang w:eastAsia="ru-RU"/>
        </w:rPr>
        <w:t xml:space="preserve">После получение результаты с рентгенофлиоресцентным и энергодиперсионной можно сказать, что в провинции Чиботоке есть признаки место рождения золота, так как по содержания металлов обнаружили </w:t>
      </w:r>
      <w:r w:rsidR="00173707">
        <w:rPr>
          <w:rFonts w:ascii="Times New Roman" w:eastAsia="Times New Roman" w:hAnsi="Times New Roman" w:cs="Times New Roman"/>
          <w:color w:val="1A1A1A"/>
          <w:sz w:val="24"/>
          <w:szCs w:val="24"/>
          <w:lang w:eastAsia="ru-RU"/>
        </w:rPr>
        <w:t xml:space="preserve">стронции с высоким содержания, серий и несколько цветные металлы, ещё оксид как кремня в наличье также магнетические металлы как марганец.  </w:t>
      </w:r>
    </w:p>
    <w:p w:rsidR="00173707" w:rsidRPr="00594640" w:rsidRDefault="00A32B42" w:rsidP="00F83F38">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Последний образец это 2-5, место отбора в провинции Руйнги, где были обследования точки 2, </w:t>
      </w:r>
      <w:r w:rsidR="00F83F38">
        <w:rPr>
          <w:rFonts w:ascii="Times New Roman" w:eastAsia="Times New Roman" w:hAnsi="Times New Roman" w:cs="Times New Roman"/>
          <w:sz w:val="24"/>
          <w:szCs w:val="24"/>
          <w:lang w:eastAsia="ru-RU"/>
        </w:rPr>
        <w:t>7, 10 и 11.</w:t>
      </w:r>
      <w:r w:rsidR="00F83F38" w:rsidRPr="00F83F38">
        <w:rPr>
          <w:rFonts w:ascii="Times New Roman" w:eastAsia="Times New Roman" w:hAnsi="Times New Roman" w:cs="Times New Roman"/>
          <w:color w:val="1A1A1A"/>
          <w:sz w:val="24"/>
          <w:szCs w:val="24"/>
          <w:lang w:eastAsia="ru-RU"/>
        </w:rPr>
        <w:t xml:space="preserve"> </w:t>
      </w:r>
      <w:r w:rsidR="00F83F38">
        <w:rPr>
          <w:rFonts w:ascii="Times New Roman" w:eastAsia="Times New Roman" w:hAnsi="Times New Roman" w:cs="Times New Roman"/>
          <w:color w:val="1A1A1A"/>
          <w:sz w:val="24"/>
          <w:szCs w:val="24"/>
          <w:lang w:eastAsia="ru-RU"/>
        </w:rPr>
        <w:t xml:space="preserve">Обнаружили в этих точках </w:t>
      </w:r>
      <w:r w:rsidR="00F83F38">
        <w:rPr>
          <w:rFonts w:ascii="Times New Roman" w:eastAsia="Times New Roman" w:hAnsi="Times New Roman" w:cs="Times New Roman"/>
          <w:color w:val="1A1A1A"/>
          <w:sz w:val="24"/>
          <w:szCs w:val="24"/>
          <w:lang w:val="en-US" w:eastAsia="ru-RU"/>
        </w:rPr>
        <w:t>As</w:t>
      </w:r>
      <w:r w:rsidR="008B3E8E">
        <w:rPr>
          <w:rFonts w:ascii="Times New Roman" w:eastAsia="Times New Roman" w:hAnsi="Times New Roman" w:cs="Times New Roman"/>
          <w:color w:val="1A1A1A"/>
          <w:sz w:val="24"/>
          <w:szCs w:val="24"/>
          <w:lang w:eastAsia="ru-RU"/>
        </w:rPr>
        <w:t>,</w:t>
      </w:r>
      <w:r w:rsidR="00F83F38">
        <w:rPr>
          <w:rFonts w:ascii="Times New Roman" w:eastAsia="Times New Roman" w:hAnsi="Times New Roman" w:cs="Times New Roman"/>
          <w:color w:val="1A1A1A"/>
          <w:sz w:val="24"/>
          <w:szCs w:val="24"/>
          <w:lang w:eastAsia="ru-RU"/>
        </w:rPr>
        <w:t xml:space="preserve"> </w:t>
      </w:r>
      <w:r w:rsidR="008B3E8E">
        <w:rPr>
          <w:rFonts w:ascii="Times New Roman" w:eastAsia="Times New Roman" w:hAnsi="Times New Roman" w:cs="Times New Roman"/>
          <w:color w:val="1A1A1A"/>
          <w:sz w:val="24"/>
          <w:szCs w:val="24"/>
          <w:lang w:val="en-US" w:eastAsia="ru-RU"/>
        </w:rPr>
        <w:t>S</w:t>
      </w:r>
      <w:r w:rsidR="008B3E8E">
        <w:rPr>
          <w:rFonts w:ascii="Times New Roman" w:eastAsia="Times New Roman" w:hAnsi="Times New Roman" w:cs="Times New Roman"/>
          <w:color w:val="1A1A1A"/>
          <w:sz w:val="24"/>
          <w:szCs w:val="24"/>
          <w:lang w:eastAsia="ru-RU"/>
        </w:rPr>
        <w:t xml:space="preserve">, </w:t>
      </w:r>
      <w:r w:rsidR="00F83F38">
        <w:rPr>
          <w:rFonts w:ascii="Times New Roman" w:eastAsia="Times New Roman" w:hAnsi="Times New Roman" w:cs="Times New Roman"/>
          <w:color w:val="1A1A1A"/>
          <w:sz w:val="24"/>
          <w:szCs w:val="24"/>
          <w:lang w:val="en-US" w:eastAsia="ru-RU"/>
        </w:rPr>
        <w:t>Zr</w:t>
      </w:r>
      <w:r w:rsidR="00F83F38">
        <w:rPr>
          <w:rFonts w:ascii="Times New Roman" w:eastAsia="Times New Roman" w:hAnsi="Times New Roman" w:cs="Times New Roman"/>
          <w:color w:val="1A1A1A"/>
          <w:sz w:val="24"/>
          <w:szCs w:val="24"/>
          <w:lang w:eastAsia="ru-RU"/>
        </w:rPr>
        <w:t>, оксиды</w:t>
      </w:r>
      <w:r w:rsidR="00F83F38" w:rsidRPr="008079CB">
        <w:rPr>
          <w:rFonts w:ascii="Times New Roman" w:eastAsia="Times New Roman" w:hAnsi="Times New Roman" w:cs="Times New Roman"/>
          <w:color w:val="1A1A1A"/>
          <w:sz w:val="24"/>
          <w:szCs w:val="24"/>
          <w:lang w:eastAsia="ru-RU"/>
        </w:rPr>
        <w:t xml:space="preserve"> </w:t>
      </w:r>
      <w:proofErr w:type="spellStart"/>
      <w:r w:rsidR="00F83F38">
        <w:rPr>
          <w:rFonts w:ascii="Times New Roman" w:eastAsia="Times New Roman" w:hAnsi="Times New Roman" w:cs="Times New Roman"/>
          <w:color w:val="1A1A1A"/>
          <w:sz w:val="24"/>
          <w:szCs w:val="24"/>
          <w:lang w:val="en-US" w:eastAsia="ru-RU"/>
        </w:rPr>
        <w:t>SiO</w:t>
      </w:r>
      <w:proofErr w:type="spellEnd"/>
      <w:r w:rsidR="00F83F38" w:rsidRPr="00EF54F5">
        <w:rPr>
          <w:rFonts w:ascii="Times New Roman" w:eastAsia="Times New Roman" w:hAnsi="Times New Roman" w:cs="Times New Roman"/>
          <w:color w:val="1A1A1A"/>
          <w:sz w:val="24"/>
          <w:szCs w:val="24"/>
          <w:vertAlign w:val="subscript"/>
          <w:lang w:eastAsia="ru-RU"/>
        </w:rPr>
        <w:t>2</w:t>
      </w:r>
      <w:r w:rsidR="00F83F38">
        <w:rPr>
          <w:rFonts w:ascii="Times New Roman" w:eastAsia="Times New Roman" w:hAnsi="Times New Roman" w:cs="Times New Roman"/>
          <w:color w:val="1A1A1A"/>
          <w:sz w:val="24"/>
          <w:szCs w:val="24"/>
          <w:lang w:eastAsia="ru-RU"/>
        </w:rPr>
        <w:t xml:space="preserve">, </w:t>
      </w:r>
      <w:r w:rsidR="00F83F38">
        <w:rPr>
          <w:rFonts w:ascii="Times New Roman" w:eastAsia="Times New Roman" w:hAnsi="Times New Roman" w:cs="Times New Roman"/>
          <w:color w:val="1A1A1A"/>
          <w:sz w:val="24"/>
          <w:szCs w:val="24"/>
          <w:lang w:val="en-US" w:eastAsia="ru-RU"/>
        </w:rPr>
        <w:t>Fe</w:t>
      </w:r>
      <w:r w:rsidR="00F83F38" w:rsidRPr="00EF54F5">
        <w:rPr>
          <w:rFonts w:ascii="Times New Roman" w:eastAsia="Times New Roman" w:hAnsi="Times New Roman" w:cs="Times New Roman"/>
          <w:color w:val="1A1A1A"/>
          <w:sz w:val="24"/>
          <w:szCs w:val="24"/>
          <w:vertAlign w:val="subscript"/>
          <w:lang w:eastAsia="ru-RU"/>
        </w:rPr>
        <w:t>2</w:t>
      </w:r>
      <w:r w:rsidR="00F83F38">
        <w:rPr>
          <w:rFonts w:ascii="Times New Roman" w:eastAsia="Times New Roman" w:hAnsi="Times New Roman" w:cs="Times New Roman"/>
          <w:color w:val="1A1A1A"/>
          <w:sz w:val="24"/>
          <w:szCs w:val="24"/>
          <w:lang w:val="en-US" w:eastAsia="ru-RU"/>
        </w:rPr>
        <w:t>O</w:t>
      </w:r>
      <w:r w:rsidR="00F83F38" w:rsidRPr="00EF54F5">
        <w:rPr>
          <w:rFonts w:ascii="Times New Roman" w:eastAsia="Times New Roman" w:hAnsi="Times New Roman" w:cs="Times New Roman"/>
          <w:color w:val="1A1A1A"/>
          <w:sz w:val="24"/>
          <w:szCs w:val="24"/>
          <w:vertAlign w:val="subscript"/>
          <w:lang w:eastAsia="ru-RU"/>
        </w:rPr>
        <w:t>3</w:t>
      </w:r>
      <w:r w:rsidR="00F83F38" w:rsidRPr="00EF54F5">
        <w:rPr>
          <w:rFonts w:ascii="Times New Roman" w:eastAsia="Times New Roman" w:hAnsi="Times New Roman" w:cs="Times New Roman"/>
          <w:color w:val="1A1A1A"/>
          <w:sz w:val="24"/>
          <w:szCs w:val="24"/>
          <w:lang w:eastAsia="ru-RU"/>
        </w:rPr>
        <w:t xml:space="preserve">, </w:t>
      </w:r>
      <w:r w:rsidR="00F83F38">
        <w:rPr>
          <w:rFonts w:ascii="Times New Roman" w:eastAsia="Times New Roman" w:hAnsi="Times New Roman" w:cs="Times New Roman"/>
          <w:color w:val="1A1A1A"/>
          <w:sz w:val="24"/>
          <w:szCs w:val="24"/>
          <w:lang w:val="en-US" w:eastAsia="ru-RU"/>
        </w:rPr>
        <w:lastRenderedPageBreak/>
        <w:t>Al</w:t>
      </w:r>
      <w:r w:rsidR="00F83F38" w:rsidRPr="00EF54F5">
        <w:rPr>
          <w:rFonts w:ascii="Times New Roman" w:eastAsia="Times New Roman" w:hAnsi="Times New Roman" w:cs="Times New Roman"/>
          <w:color w:val="1A1A1A"/>
          <w:sz w:val="24"/>
          <w:szCs w:val="24"/>
          <w:vertAlign w:val="subscript"/>
          <w:lang w:eastAsia="ru-RU"/>
        </w:rPr>
        <w:t>2</w:t>
      </w:r>
      <w:r w:rsidR="00F83F38">
        <w:rPr>
          <w:rFonts w:ascii="Times New Roman" w:eastAsia="Times New Roman" w:hAnsi="Times New Roman" w:cs="Times New Roman"/>
          <w:color w:val="1A1A1A"/>
          <w:sz w:val="24"/>
          <w:szCs w:val="24"/>
          <w:lang w:val="en-US" w:eastAsia="ru-RU"/>
        </w:rPr>
        <w:t>O</w:t>
      </w:r>
      <w:r w:rsidR="00F83F38" w:rsidRPr="00EF54F5">
        <w:rPr>
          <w:rFonts w:ascii="Times New Roman" w:eastAsia="Times New Roman" w:hAnsi="Times New Roman" w:cs="Times New Roman"/>
          <w:color w:val="1A1A1A"/>
          <w:sz w:val="24"/>
          <w:szCs w:val="24"/>
          <w:vertAlign w:val="subscript"/>
          <w:lang w:eastAsia="ru-RU"/>
        </w:rPr>
        <w:t>3</w:t>
      </w:r>
      <w:r w:rsidR="008B3E8E">
        <w:rPr>
          <w:rFonts w:ascii="Times New Roman" w:eastAsia="Times New Roman" w:hAnsi="Times New Roman" w:cs="Times New Roman"/>
          <w:color w:val="1A1A1A"/>
          <w:sz w:val="24"/>
          <w:szCs w:val="24"/>
          <w:lang w:eastAsia="ru-RU"/>
        </w:rPr>
        <w:t xml:space="preserve"> </w:t>
      </w:r>
      <w:r w:rsidR="00F83F38">
        <w:rPr>
          <w:rFonts w:ascii="Times New Roman" w:eastAsia="Times New Roman" w:hAnsi="Times New Roman" w:cs="Times New Roman"/>
          <w:color w:val="1A1A1A"/>
          <w:sz w:val="24"/>
          <w:szCs w:val="24"/>
          <w:lang w:eastAsia="ru-RU"/>
        </w:rPr>
        <w:t xml:space="preserve"> </w:t>
      </w:r>
      <w:r w:rsidR="008B3E8E">
        <w:rPr>
          <w:rFonts w:ascii="Times New Roman" w:eastAsia="Times New Roman" w:hAnsi="Times New Roman" w:cs="Times New Roman"/>
          <w:color w:val="1A1A1A"/>
          <w:sz w:val="24"/>
          <w:szCs w:val="24"/>
          <w:lang w:eastAsia="ru-RU"/>
        </w:rPr>
        <w:t>а также</w:t>
      </w:r>
      <w:r w:rsidR="00F83F38">
        <w:rPr>
          <w:rFonts w:ascii="Times New Roman" w:eastAsia="Times New Roman" w:hAnsi="Times New Roman" w:cs="Times New Roman"/>
          <w:color w:val="1A1A1A"/>
          <w:sz w:val="24"/>
          <w:szCs w:val="24"/>
          <w:lang w:eastAsia="ru-RU"/>
        </w:rPr>
        <w:t xml:space="preserve"> минералы </w:t>
      </w:r>
      <w:r w:rsidR="008B3E8E">
        <w:rPr>
          <w:rFonts w:ascii="Times New Roman" w:eastAsia="Times New Roman" w:hAnsi="Times New Roman" w:cs="Times New Roman"/>
          <w:color w:val="1A1A1A"/>
          <w:sz w:val="24"/>
          <w:szCs w:val="24"/>
          <w:lang w:eastAsia="ru-RU"/>
        </w:rPr>
        <w:t xml:space="preserve">ортоклаза, </w:t>
      </w:r>
      <w:r w:rsidR="00F83F38">
        <w:rPr>
          <w:rFonts w:ascii="Times New Roman" w:eastAsia="Times New Roman" w:hAnsi="Times New Roman" w:cs="Times New Roman"/>
          <w:color w:val="1A1A1A"/>
          <w:sz w:val="24"/>
          <w:szCs w:val="24"/>
          <w:lang w:eastAsia="ru-RU"/>
        </w:rPr>
        <w:t>альбита, половый шпат</w:t>
      </w:r>
      <w:r w:rsidR="008B3E8E">
        <w:rPr>
          <w:rFonts w:ascii="Times New Roman" w:eastAsia="Times New Roman" w:hAnsi="Times New Roman" w:cs="Times New Roman"/>
          <w:color w:val="1A1A1A"/>
          <w:sz w:val="24"/>
          <w:szCs w:val="24"/>
          <w:lang w:eastAsia="ru-RU"/>
        </w:rPr>
        <w:t>, каолита</w:t>
      </w:r>
      <w:r w:rsidR="00F83F38">
        <w:rPr>
          <w:rFonts w:ascii="Times New Roman" w:eastAsia="Times New Roman" w:hAnsi="Times New Roman" w:cs="Times New Roman"/>
          <w:color w:val="1A1A1A"/>
          <w:sz w:val="24"/>
          <w:szCs w:val="24"/>
          <w:lang w:eastAsia="ru-RU"/>
        </w:rPr>
        <w:t xml:space="preserve"> и кварц с самой высокой значения.</w:t>
      </w:r>
      <w:r w:rsidR="00F83F38">
        <w:rPr>
          <w:rFonts w:ascii="Times New Roman" w:eastAsia="Times New Roman" w:hAnsi="Times New Roman" w:cs="Times New Roman"/>
          <w:sz w:val="24"/>
          <w:szCs w:val="24"/>
          <w:lang w:eastAsia="ru-RU"/>
        </w:rPr>
        <w:t xml:space="preserve"> </w:t>
      </w:r>
      <w:r w:rsidRPr="00A32B42">
        <w:rPr>
          <w:rFonts w:ascii="Times New Roman" w:eastAsia="Times New Roman" w:hAnsi="Times New Roman" w:cs="Times New Roman"/>
          <w:sz w:val="24"/>
          <w:szCs w:val="24"/>
          <w:lang w:eastAsia="ru-RU"/>
        </w:rPr>
        <w:t>В таблице п</w:t>
      </w:r>
      <w:r>
        <w:rPr>
          <w:rFonts w:ascii="Times New Roman" w:eastAsia="Times New Roman" w:hAnsi="Times New Roman" w:cs="Times New Roman"/>
          <w:sz w:val="24"/>
          <w:szCs w:val="24"/>
          <w:lang w:eastAsia="ru-RU"/>
        </w:rPr>
        <w:t>редставлены данные ис</w:t>
      </w:r>
      <w:r w:rsidRPr="00A32B42">
        <w:rPr>
          <w:rFonts w:ascii="Times New Roman" w:eastAsia="Times New Roman" w:hAnsi="Times New Roman" w:cs="Times New Roman"/>
          <w:sz w:val="24"/>
          <w:szCs w:val="24"/>
          <w:lang w:eastAsia="ru-RU"/>
        </w:rPr>
        <w:t xml:space="preserve">следования по </w:t>
      </w:r>
      <w:r>
        <w:rPr>
          <w:rFonts w:ascii="Times New Roman" w:eastAsia="Times New Roman" w:hAnsi="Times New Roman" w:cs="Times New Roman"/>
          <w:sz w:val="24"/>
          <w:szCs w:val="24"/>
          <w:lang w:eastAsia="ru-RU"/>
        </w:rPr>
        <w:t>результатам элементного анализа образц</w:t>
      </w:r>
      <w:r w:rsidR="00F83F38">
        <w:rPr>
          <w:rFonts w:ascii="Times New Roman" w:eastAsia="Times New Roman" w:hAnsi="Times New Roman" w:cs="Times New Roman"/>
          <w:sz w:val="24"/>
          <w:szCs w:val="24"/>
          <w:lang w:eastAsia="ru-RU"/>
        </w:rPr>
        <w:t>а 2-5</w:t>
      </w:r>
      <w:r>
        <w:rPr>
          <w:rFonts w:ascii="Times New Roman" w:eastAsia="Times New Roman" w:hAnsi="Times New Roman" w:cs="Times New Roman"/>
          <w:sz w:val="24"/>
          <w:szCs w:val="24"/>
          <w:lang w:eastAsia="ru-RU"/>
        </w:rPr>
        <w:t xml:space="preserve"> </w:t>
      </w:r>
      <w:r w:rsidRPr="00A32B42">
        <w:rPr>
          <w:rFonts w:ascii="Times New Roman" w:eastAsia="Times New Roman" w:hAnsi="Times New Roman" w:cs="Times New Roman"/>
          <w:sz w:val="24"/>
          <w:szCs w:val="24"/>
          <w:lang w:eastAsia="ru-RU"/>
        </w:rPr>
        <w:t xml:space="preserve">и </w:t>
      </w:r>
      <w:r w:rsidR="00F83F38">
        <w:rPr>
          <w:rFonts w:ascii="Times New Roman" w:eastAsia="Times New Roman" w:hAnsi="Times New Roman" w:cs="Times New Roman"/>
          <w:sz w:val="24"/>
          <w:szCs w:val="24"/>
          <w:lang w:eastAsia="ru-RU"/>
        </w:rPr>
        <w:t>изображения сканирующие</w:t>
      </w:r>
      <w:r w:rsidRPr="00A32B42">
        <w:rPr>
          <w:rFonts w:ascii="Times New Roman" w:eastAsia="Times New Roman" w:hAnsi="Times New Roman" w:cs="Times New Roman"/>
          <w:sz w:val="24"/>
          <w:szCs w:val="24"/>
          <w:lang w:eastAsia="ru-RU"/>
        </w:rPr>
        <w:t>.</w:t>
      </w:r>
      <w:r w:rsidR="00F83F38">
        <w:rPr>
          <w:rFonts w:ascii="Times New Roman" w:eastAsia="Times New Roman" w:hAnsi="Times New Roman" w:cs="Times New Roman"/>
          <w:sz w:val="24"/>
          <w:szCs w:val="24"/>
          <w:lang w:eastAsia="ru-RU"/>
        </w:rPr>
        <w:t xml:space="preserve"> Длина доминирующие вещества 15,48мм, это самая большая. </w:t>
      </w:r>
    </w:p>
    <w:p w:rsidR="00FB4066" w:rsidRDefault="007B04DA" w:rsidP="009B027B">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drawing>
          <wp:inline distT="0" distB="0" distL="0" distR="0">
            <wp:extent cx="4829175" cy="4257675"/>
            <wp:effectExtent l="19050" t="19050" r="28575" b="28575"/>
            <wp:docPr id="9" name="Рисунок 9" descr="C:\Users\User\Desktop\геология\Benoit\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геология\Benoit\2b.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11378" r="7371" b="4487"/>
                    <a:stretch/>
                  </pic:blipFill>
                  <pic:spPr bwMode="auto">
                    <a:xfrm>
                      <a:off x="0" y="0"/>
                      <a:ext cx="4826596" cy="425540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5B1392" w:rsidRPr="005B1392" w:rsidRDefault="005B1392" w:rsidP="005B1392">
      <w:pPr>
        <w:shd w:val="clear" w:color="auto" w:fill="FFFFFF"/>
        <w:spacing w:after="0" w:line="240" w:lineRule="auto"/>
        <w:ind w:firstLine="709"/>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b/>
          <w:i/>
          <w:color w:val="1A1A1A"/>
          <w:sz w:val="24"/>
          <w:szCs w:val="24"/>
          <w:lang w:eastAsia="ru-RU"/>
        </w:rPr>
        <w:t>Рис.6</w:t>
      </w:r>
      <w:r>
        <w:rPr>
          <w:rFonts w:ascii="Times New Roman" w:eastAsia="Times New Roman" w:hAnsi="Times New Roman" w:cs="Times New Roman"/>
          <w:color w:val="1A1A1A"/>
          <w:sz w:val="24"/>
          <w:szCs w:val="24"/>
          <w:lang w:eastAsia="ru-RU"/>
        </w:rPr>
        <w:t xml:space="preserve">.: изображение </w:t>
      </w:r>
      <w:r>
        <w:rPr>
          <w:rFonts w:ascii="Times New Roman" w:eastAsia="Times New Roman" w:hAnsi="Times New Roman" w:cs="Times New Roman"/>
          <w:color w:val="1A1A1A"/>
          <w:sz w:val="24"/>
          <w:szCs w:val="24"/>
          <w:lang w:val="en-US" w:eastAsia="ru-RU"/>
        </w:rPr>
        <w:t>EDX</w:t>
      </w:r>
      <w:r w:rsidRPr="005B1392">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получены от образца 2-5</w:t>
      </w:r>
    </w:p>
    <w:p w:rsidR="00694AAC" w:rsidRDefault="005B1392" w:rsidP="005B1392">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sidRPr="005B1392">
        <w:rPr>
          <w:rFonts w:ascii="Times New Roman" w:eastAsia="Times New Roman" w:hAnsi="Times New Roman" w:cs="Times New Roman"/>
          <w:b/>
          <w:i/>
          <w:color w:val="1A1A1A"/>
          <w:sz w:val="20"/>
          <w:szCs w:val="20"/>
          <w:lang w:val="en-US" w:eastAsia="ru-RU"/>
        </w:rPr>
        <w:t>A</w:t>
      </w:r>
      <w:r w:rsidRPr="005B1392">
        <w:rPr>
          <w:rFonts w:ascii="Times New Roman" w:eastAsia="Times New Roman" w:hAnsi="Times New Roman" w:cs="Times New Roman"/>
          <w:i/>
          <w:color w:val="1A1A1A"/>
          <w:sz w:val="20"/>
          <w:szCs w:val="20"/>
          <w:lang w:eastAsia="ru-RU"/>
        </w:rPr>
        <w:t>-спектр</w:t>
      </w:r>
      <w:r>
        <w:rPr>
          <w:rFonts w:ascii="Times New Roman" w:eastAsia="Times New Roman" w:hAnsi="Times New Roman" w:cs="Times New Roman"/>
          <w:i/>
          <w:color w:val="1A1A1A"/>
          <w:sz w:val="20"/>
          <w:szCs w:val="20"/>
          <w:lang w:eastAsia="ru-RU"/>
        </w:rPr>
        <w:t>альное изображение оксида алюминии</w:t>
      </w:r>
      <w:r w:rsidRPr="005B1392">
        <w:rPr>
          <w:rFonts w:ascii="Times New Roman" w:eastAsia="Times New Roman" w:hAnsi="Times New Roman" w:cs="Times New Roman"/>
          <w:i/>
          <w:color w:val="1A1A1A"/>
          <w:sz w:val="20"/>
          <w:szCs w:val="20"/>
          <w:lang w:eastAsia="ru-RU"/>
        </w:rPr>
        <w:t xml:space="preserve">, </w:t>
      </w:r>
      <w:r w:rsidRPr="005B1392">
        <w:rPr>
          <w:rFonts w:ascii="Times New Roman" w:eastAsia="Times New Roman" w:hAnsi="Times New Roman" w:cs="Times New Roman"/>
          <w:b/>
          <w:i/>
          <w:color w:val="1A1A1A"/>
          <w:sz w:val="20"/>
          <w:szCs w:val="20"/>
          <w:lang w:val="en-US" w:eastAsia="ru-RU"/>
        </w:rPr>
        <w:t>B</w:t>
      </w:r>
      <w:r w:rsidRPr="005B1392">
        <w:rPr>
          <w:rFonts w:ascii="Times New Roman" w:eastAsia="Times New Roman" w:hAnsi="Times New Roman" w:cs="Times New Roman"/>
          <w:i/>
          <w:color w:val="1A1A1A"/>
          <w:sz w:val="20"/>
          <w:szCs w:val="20"/>
          <w:lang w:eastAsia="ru-RU"/>
        </w:rPr>
        <w:t xml:space="preserve">-таблица содержания химических элементов, </w:t>
      </w:r>
      <w:r w:rsidRPr="005B1392">
        <w:rPr>
          <w:rFonts w:ascii="Times New Roman" w:eastAsia="Times New Roman" w:hAnsi="Times New Roman" w:cs="Times New Roman"/>
          <w:b/>
          <w:i/>
          <w:color w:val="1A1A1A"/>
          <w:sz w:val="20"/>
          <w:szCs w:val="20"/>
          <w:lang w:val="en-US" w:eastAsia="ru-RU"/>
        </w:rPr>
        <w:t>C</w:t>
      </w:r>
      <w:r w:rsidRPr="005B1392">
        <w:rPr>
          <w:rFonts w:ascii="Times New Roman" w:eastAsia="Times New Roman" w:hAnsi="Times New Roman" w:cs="Times New Roman"/>
          <w:i/>
          <w:color w:val="1A1A1A"/>
          <w:sz w:val="20"/>
          <w:szCs w:val="20"/>
          <w:lang w:eastAsia="ru-RU"/>
        </w:rPr>
        <w:t>-</w:t>
      </w:r>
      <w:r w:rsidRPr="005B1392">
        <w:rPr>
          <w:rFonts w:ascii="Times New Roman" w:eastAsia="Times New Roman" w:hAnsi="Times New Roman" w:cs="Times New Roman"/>
          <w:i/>
          <w:color w:val="1A1A1A"/>
          <w:sz w:val="20"/>
          <w:szCs w:val="20"/>
          <w:lang w:val="en-US" w:eastAsia="ru-RU"/>
        </w:rPr>
        <w:t>EDX</w:t>
      </w:r>
      <w:r>
        <w:rPr>
          <w:rFonts w:ascii="Times New Roman" w:eastAsia="Times New Roman" w:hAnsi="Times New Roman" w:cs="Times New Roman"/>
          <w:i/>
          <w:color w:val="1A1A1A"/>
          <w:sz w:val="20"/>
          <w:szCs w:val="20"/>
          <w:lang w:eastAsia="ru-RU"/>
        </w:rPr>
        <w:t>-спектр оксида алюминии, железа и калий</w:t>
      </w:r>
    </w:p>
    <w:p w:rsidR="00CE085C" w:rsidRPr="003129A6" w:rsidRDefault="00CE085C" w:rsidP="003129A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DD2D4F" w:rsidRDefault="008B3E8E" w:rsidP="008B3E8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Результаты </w:t>
      </w:r>
      <w:r w:rsidR="00713973">
        <w:rPr>
          <w:rFonts w:ascii="Times New Roman" w:eastAsia="Times New Roman" w:hAnsi="Times New Roman" w:cs="Times New Roman"/>
          <w:color w:val="1A1A1A"/>
          <w:sz w:val="24"/>
          <w:szCs w:val="24"/>
          <w:lang w:eastAsia="ru-RU"/>
        </w:rPr>
        <w:t xml:space="preserve">показывают, что содержание </w:t>
      </w:r>
      <w:r>
        <w:rPr>
          <w:rFonts w:ascii="Times New Roman" w:eastAsia="Times New Roman" w:hAnsi="Times New Roman" w:cs="Times New Roman"/>
          <w:color w:val="1A1A1A"/>
          <w:sz w:val="24"/>
          <w:szCs w:val="24"/>
          <w:lang w:eastAsia="ru-RU"/>
        </w:rPr>
        <w:t>кислород</w:t>
      </w:r>
      <w:r w:rsidR="00713973">
        <w:rPr>
          <w:rFonts w:ascii="Times New Roman" w:eastAsia="Times New Roman" w:hAnsi="Times New Roman" w:cs="Times New Roman"/>
          <w:color w:val="1A1A1A"/>
          <w:sz w:val="24"/>
          <w:szCs w:val="24"/>
          <w:lang w:eastAsia="ru-RU"/>
        </w:rPr>
        <w:t>а</w:t>
      </w:r>
      <w:r>
        <w:rPr>
          <w:rFonts w:ascii="Times New Roman" w:eastAsia="Times New Roman" w:hAnsi="Times New Roman" w:cs="Times New Roman"/>
          <w:color w:val="1A1A1A"/>
          <w:sz w:val="24"/>
          <w:szCs w:val="24"/>
          <w:lang w:eastAsia="ru-RU"/>
        </w:rPr>
        <w:t xml:space="preserve"> 56,62%</w:t>
      </w:r>
      <w:r w:rsidR="00713973">
        <w:rPr>
          <w:rFonts w:ascii="Times New Roman" w:eastAsia="Times New Roman" w:hAnsi="Times New Roman" w:cs="Times New Roman"/>
          <w:color w:val="1A1A1A"/>
          <w:sz w:val="24"/>
          <w:szCs w:val="24"/>
          <w:lang w:eastAsia="ru-RU"/>
        </w:rPr>
        <w:t xml:space="preserve"> это самая высокая</w:t>
      </w:r>
      <w:r>
        <w:rPr>
          <w:rFonts w:ascii="Times New Roman" w:eastAsia="Times New Roman" w:hAnsi="Times New Roman" w:cs="Times New Roman"/>
          <w:color w:val="1A1A1A"/>
          <w:sz w:val="24"/>
          <w:szCs w:val="24"/>
          <w:lang w:eastAsia="ru-RU"/>
        </w:rPr>
        <w:t xml:space="preserve">, </w:t>
      </w:r>
      <w:r w:rsidR="00713973">
        <w:rPr>
          <w:rFonts w:ascii="Times New Roman" w:eastAsia="Times New Roman" w:hAnsi="Times New Roman" w:cs="Times New Roman"/>
          <w:color w:val="1A1A1A"/>
          <w:sz w:val="24"/>
          <w:szCs w:val="24"/>
          <w:lang w:val="en-US" w:eastAsia="ru-RU"/>
        </w:rPr>
        <w:t>Si</w:t>
      </w:r>
      <w:r w:rsidR="00713973" w:rsidRPr="00EA7CB5">
        <w:rPr>
          <w:rFonts w:ascii="Times New Roman" w:eastAsia="Times New Roman" w:hAnsi="Times New Roman" w:cs="Times New Roman"/>
          <w:color w:val="1A1A1A"/>
          <w:sz w:val="24"/>
          <w:szCs w:val="24"/>
          <w:lang w:eastAsia="ru-RU"/>
        </w:rPr>
        <w:t xml:space="preserve"> – </w:t>
      </w:r>
      <w:r w:rsidR="00713973">
        <w:rPr>
          <w:rFonts w:ascii="Times New Roman" w:eastAsia="Times New Roman" w:hAnsi="Times New Roman" w:cs="Times New Roman"/>
          <w:color w:val="1A1A1A"/>
          <w:sz w:val="24"/>
          <w:szCs w:val="24"/>
          <w:lang w:eastAsia="ru-RU"/>
        </w:rPr>
        <w:t>16</w:t>
      </w:r>
      <w:r w:rsidR="00713973" w:rsidRPr="00EA7CB5">
        <w:rPr>
          <w:rFonts w:ascii="Times New Roman" w:eastAsia="Times New Roman" w:hAnsi="Times New Roman" w:cs="Times New Roman"/>
          <w:color w:val="1A1A1A"/>
          <w:sz w:val="24"/>
          <w:szCs w:val="24"/>
          <w:lang w:eastAsia="ru-RU"/>
        </w:rPr>
        <w:t>,</w:t>
      </w:r>
      <w:r w:rsidR="00713973">
        <w:rPr>
          <w:rFonts w:ascii="Times New Roman" w:eastAsia="Times New Roman" w:hAnsi="Times New Roman" w:cs="Times New Roman"/>
          <w:color w:val="1A1A1A"/>
          <w:sz w:val="24"/>
          <w:szCs w:val="24"/>
          <w:lang w:eastAsia="ru-RU"/>
        </w:rPr>
        <w:t>44</w:t>
      </w:r>
      <w:r w:rsidR="00713973" w:rsidRPr="00EA7CB5">
        <w:rPr>
          <w:rFonts w:ascii="Times New Roman" w:eastAsia="Times New Roman" w:hAnsi="Times New Roman" w:cs="Times New Roman"/>
          <w:color w:val="1A1A1A"/>
          <w:sz w:val="24"/>
          <w:szCs w:val="24"/>
          <w:lang w:eastAsia="ru-RU"/>
        </w:rPr>
        <w:t>%</w:t>
      </w:r>
      <w:r w:rsidR="00713973" w:rsidRPr="00652651">
        <w:rPr>
          <w:rFonts w:ascii="Times New Roman" w:eastAsia="Times New Roman" w:hAnsi="Times New Roman" w:cs="Times New Roman"/>
          <w:color w:val="1A1A1A"/>
          <w:sz w:val="24"/>
          <w:szCs w:val="24"/>
          <w:lang w:eastAsia="ru-RU"/>
        </w:rPr>
        <w:t>,</w:t>
      </w:r>
      <w:r w:rsidR="00713973">
        <w:rPr>
          <w:rFonts w:ascii="Times New Roman" w:eastAsia="Times New Roman" w:hAnsi="Times New Roman" w:cs="Times New Roman"/>
          <w:color w:val="1A1A1A"/>
          <w:sz w:val="24"/>
          <w:szCs w:val="24"/>
          <w:lang w:eastAsia="ru-RU"/>
        </w:rPr>
        <w:t xml:space="preserve"> </w:t>
      </w:r>
      <w:r w:rsidR="00713973" w:rsidRPr="0052634F">
        <w:rPr>
          <w:rFonts w:ascii="Times New Roman" w:eastAsia="Times New Roman" w:hAnsi="Times New Roman" w:cs="Times New Roman"/>
          <w:sz w:val="24"/>
          <w:szCs w:val="24"/>
          <w:lang w:val="en-US" w:eastAsia="ru-RU"/>
        </w:rPr>
        <w:t>Al</w:t>
      </w:r>
      <w:r w:rsidR="00713973" w:rsidRPr="0052634F">
        <w:rPr>
          <w:rFonts w:ascii="Times New Roman" w:eastAsia="Times New Roman" w:hAnsi="Times New Roman" w:cs="Times New Roman"/>
          <w:sz w:val="24"/>
          <w:szCs w:val="24"/>
          <w:lang w:eastAsia="ru-RU"/>
        </w:rPr>
        <w:t xml:space="preserve"> – </w:t>
      </w:r>
      <w:r w:rsidR="00713973">
        <w:rPr>
          <w:rFonts w:ascii="Times New Roman" w:eastAsia="Times New Roman" w:hAnsi="Times New Roman" w:cs="Times New Roman"/>
          <w:sz w:val="24"/>
          <w:szCs w:val="24"/>
          <w:lang w:eastAsia="ru-RU"/>
        </w:rPr>
        <w:t>14</w:t>
      </w:r>
      <w:r w:rsidR="00713973" w:rsidRPr="0052634F">
        <w:rPr>
          <w:rFonts w:ascii="Times New Roman" w:eastAsia="Times New Roman" w:hAnsi="Times New Roman" w:cs="Times New Roman"/>
          <w:sz w:val="24"/>
          <w:szCs w:val="24"/>
          <w:lang w:eastAsia="ru-RU"/>
        </w:rPr>
        <w:t>,</w:t>
      </w:r>
      <w:r w:rsidR="00713973">
        <w:rPr>
          <w:rFonts w:ascii="Times New Roman" w:eastAsia="Times New Roman" w:hAnsi="Times New Roman" w:cs="Times New Roman"/>
          <w:sz w:val="24"/>
          <w:szCs w:val="24"/>
          <w:lang w:eastAsia="ru-RU"/>
        </w:rPr>
        <w:t>25</w:t>
      </w:r>
      <w:r w:rsidR="00713973" w:rsidRPr="005263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1A1A1A"/>
          <w:sz w:val="24"/>
          <w:szCs w:val="24"/>
          <w:lang w:eastAsia="ru-RU"/>
        </w:rPr>
        <w:t xml:space="preserve">железа– </w:t>
      </w:r>
      <w:r w:rsidR="00713973">
        <w:rPr>
          <w:rFonts w:ascii="Times New Roman" w:eastAsia="Times New Roman" w:hAnsi="Times New Roman" w:cs="Times New Roman"/>
          <w:color w:val="1A1A1A"/>
          <w:sz w:val="24"/>
          <w:szCs w:val="24"/>
          <w:lang w:eastAsia="ru-RU"/>
        </w:rPr>
        <w:t>8</w:t>
      </w:r>
      <w:r>
        <w:rPr>
          <w:rFonts w:ascii="Times New Roman" w:eastAsia="Times New Roman" w:hAnsi="Times New Roman" w:cs="Times New Roman"/>
          <w:color w:val="1A1A1A"/>
          <w:sz w:val="24"/>
          <w:szCs w:val="24"/>
          <w:lang w:eastAsia="ru-RU"/>
        </w:rPr>
        <w:t>,</w:t>
      </w:r>
      <w:r w:rsidR="00713973">
        <w:rPr>
          <w:rFonts w:ascii="Times New Roman" w:eastAsia="Times New Roman" w:hAnsi="Times New Roman" w:cs="Times New Roman"/>
          <w:color w:val="1A1A1A"/>
          <w:sz w:val="24"/>
          <w:szCs w:val="24"/>
          <w:lang w:eastAsia="ru-RU"/>
        </w:rPr>
        <w:t>10</w:t>
      </w:r>
      <w:r w:rsidRPr="00EA7CB5">
        <w:rPr>
          <w:rFonts w:ascii="Times New Roman" w:eastAsia="Times New Roman" w:hAnsi="Times New Roman" w:cs="Times New Roman"/>
          <w:color w:val="1A1A1A"/>
          <w:sz w:val="24"/>
          <w:szCs w:val="24"/>
          <w:lang w:eastAsia="ru-RU"/>
        </w:rPr>
        <w:t xml:space="preserve">%, </w:t>
      </w:r>
      <w:r w:rsidR="00713973">
        <w:rPr>
          <w:rFonts w:ascii="Times New Roman" w:eastAsia="Times New Roman" w:hAnsi="Times New Roman" w:cs="Times New Roman"/>
          <w:color w:val="1A1A1A"/>
          <w:sz w:val="24"/>
          <w:szCs w:val="24"/>
          <w:lang w:eastAsia="ru-RU"/>
        </w:rPr>
        <w:t>калий</w:t>
      </w:r>
      <w:r w:rsidR="00713973" w:rsidRPr="00652651">
        <w:rPr>
          <w:rFonts w:ascii="Times New Roman" w:eastAsia="Times New Roman" w:hAnsi="Times New Roman" w:cs="Times New Roman"/>
          <w:color w:val="1A1A1A"/>
          <w:sz w:val="24"/>
          <w:szCs w:val="24"/>
          <w:lang w:eastAsia="ru-RU"/>
        </w:rPr>
        <w:t xml:space="preserve"> – </w:t>
      </w:r>
      <w:r w:rsidR="00713973">
        <w:rPr>
          <w:rFonts w:ascii="Times New Roman" w:eastAsia="Times New Roman" w:hAnsi="Times New Roman" w:cs="Times New Roman"/>
          <w:color w:val="1A1A1A"/>
          <w:sz w:val="24"/>
          <w:szCs w:val="24"/>
          <w:lang w:eastAsia="ru-RU"/>
        </w:rPr>
        <w:t>2</w:t>
      </w:r>
      <w:r w:rsidR="00713973" w:rsidRPr="00652651">
        <w:rPr>
          <w:rFonts w:ascii="Times New Roman" w:eastAsia="Times New Roman" w:hAnsi="Times New Roman" w:cs="Times New Roman"/>
          <w:color w:val="1A1A1A"/>
          <w:sz w:val="24"/>
          <w:szCs w:val="24"/>
          <w:lang w:eastAsia="ru-RU"/>
        </w:rPr>
        <w:t>,</w:t>
      </w:r>
      <w:r w:rsidR="00713973">
        <w:rPr>
          <w:rFonts w:ascii="Times New Roman" w:eastAsia="Times New Roman" w:hAnsi="Times New Roman" w:cs="Times New Roman"/>
          <w:color w:val="1A1A1A"/>
          <w:sz w:val="24"/>
          <w:szCs w:val="24"/>
          <w:lang w:eastAsia="ru-RU"/>
        </w:rPr>
        <w:t>45</w:t>
      </w:r>
      <w:r w:rsidR="00713973" w:rsidRPr="00652651">
        <w:rPr>
          <w:rFonts w:ascii="Times New Roman" w:eastAsia="Times New Roman" w:hAnsi="Times New Roman" w:cs="Times New Roman"/>
          <w:color w:val="1A1A1A"/>
          <w:sz w:val="24"/>
          <w:szCs w:val="24"/>
          <w:lang w:eastAsia="ru-RU"/>
        </w:rPr>
        <w:t xml:space="preserve">%, </w:t>
      </w:r>
      <w:r w:rsidR="00713973">
        <w:rPr>
          <w:rFonts w:ascii="Times New Roman" w:eastAsia="Times New Roman" w:hAnsi="Times New Roman" w:cs="Times New Roman"/>
          <w:color w:val="1A1A1A"/>
          <w:sz w:val="24"/>
          <w:szCs w:val="24"/>
          <w:lang w:eastAsia="ru-RU"/>
        </w:rPr>
        <w:t xml:space="preserve">натрий </w:t>
      </w:r>
      <w:r w:rsidR="00713973">
        <w:rPr>
          <w:rFonts w:ascii="Times New Roman" w:eastAsia="Times New Roman" w:hAnsi="Times New Roman" w:cs="Times New Roman"/>
          <w:color w:val="1A1A1A"/>
          <w:sz w:val="24"/>
          <w:szCs w:val="24"/>
          <w:lang w:val="en-US" w:eastAsia="ru-RU"/>
        </w:rPr>
        <w:t>Na</w:t>
      </w:r>
      <w:r w:rsidR="00713973" w:rsidRPr="00652651">
        <w:rPr>
          <w:rFonts w:ascii="Times New Roman" w:eastAsia="Times New Roman" w:hAnsi="Times New Roman" w:cs="Times New Roman"/>
          <w:color w:val="1A1A1A"/>
          <w:sz w:val="24"/>
          <w:szCs w:val="24"/>
          <w:lang w:eastAsia="ru-RU"/>
        </w:rPr>
        <w:t xml:space="preserve"> – 1,</w:t>
      </w:r>
      <w:r w:rsidR="00713973">
        <w:rPr>
          <w:rFonts w:ascii="Times New Roman" w:eastAsia="Times New Roman" w:hAnsi="Times New Roman" w:cs="Times New Roman"/>
          <w:color w:val="1A1A1A"/>
          <w:sz w:val="24"/>
          <w:szCs w:val="24"/>
          <w:lang w:eastAsia="ru-RU"/>
        </w:rPr>
        <w:t>25</w:t>
      </w:r>
      <w:r w:rsidR="00713973" w:rsidRPr="00652651">
        <w:rPr>
          <w:rFonts w:ascii="Times New Roman" w:eastAsia="Times New Roman" w:hAnsi="Times New Roman" w:cs="Times New Roman"/>
          <w:color w:val="1A1A1A"/>
          <w:sz w:val="24"/>
          <w:szCs w:val="24"/>
          <w:lang w:eastAsia="ru-RU"/>
        </w:rPr>
        <w:t>%,</w:t>
      </w:r>
      <w:r w:rsidR="00713973">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sz w:val="24"/>
          <w:szCs w:val="24"/>
          <w:lang w:eastAsia="ru-RU"/>
        </w:rPr>
        <w:t xml:space="preserve">магний </w:t>
      </w:r>
      <w:r>
        <w:rPr>
          <w:rFonts w:ascii="Times New Roman" w:eastAsia="Times New Roman" w:hAnsi="Times New Roman" w:cs="Times New Roman"/>
          <w:color w:val="1A1A1A"/>
          <w:sz w:val="24"/>
          <w:szCs w:val="24"/>
          <w:lang w:val="en-US" w:eastAsia="ru-RU"/>
        </w:rPr>
        <w:t>Mg</w:t>
      </w:r>
      <w:r w:rsidRPr="00652651">
        <w:rPr>
          <w:rFonts w:ascii="Times New Roman" w:eastAsia="Times New Roman" w:hAnsi="Times New Roman" w:cs="Times New Roman"/>
          <w:color w:val="1A1A1A"/>
          <w:sz w:val="24"/>
          <w:szCs w:val="24"/>
          <w:lang w:eastAsia="ru-RU"/>
        </w:rPr>
        <w:t xml:space="preserve"> – 0,</w:t>
      </w:r>
      <w:r>
        <w:rPr>
          <w:rFonts w:ascii="Times New Roman" w:eastAsia="Times New Roman" w:hAnsi="Times New Roman" w:cs="Times New Roman"/>
          <w:color w:val="1A1A1A"/>
          <w:sz w:val="24"/>
          <w:szCs w:val="24"/>
          <w:lang w:eastAsia="ru-RU"/>
        </w:rPr>
        <w:t>5</w:t>
      </w:r>
      <w:r w:rsidR="00713973">
        <w:rPr>
          <w:rFonts w:ascii="Times New Roman" w:eastAsia="Times New Roman" w:hAnsi="Times New Roman" w:cs="Times New Roman"/>
          <w:color w:val="1A1A1A"/>
          <w:sz w:val="24"/>
          <w:szCs w:val="24"/>
          <w:lang w:eastAsia="ru-RU"/>
        </w:rPr>
        <w:t>5</w:t>
      </w:r>
      <w:r>
        <w:rPr>
          <w:rFonts w:ascii="Times New Roman" w:eastAsia="Times New Roman" w:hAnsi="Times New Roman" w:cs="Times New Roman"/>
          <w:color w:val="1A1A1A"/>
          <w:sz w:val="24"/>
          <w:szCs w:val="24"/>
          <w:lang w:eastAsia="ru-RU"/>
        </w:rPr>
        <w:t>%</w:t>
      </w:r>
      <w:r w:rsidR="00713973">
        <w:rPr>
          <w:rFonts w:ascii="Times New Roman" w:eastAsia="Times New Roman" w:hAnsi="Times New Roman" w:cs="Times New Roman"/>
          <w:color w:val="1A1A1A"/>
          <w:sz w:val="24"/>
          <w:szCs w:val="24"/>
          <w:lang w:eastAsia="ru-RU"/>
        </w:rPr>
        <w:t xml:space="preserve"> и </w:t>
      </w:r>
      <w:r>
        <w:rPr>
          <w:rFonts w:ascii="Times New Roman" w:eastAsia="Times New Roman" w:hAnsi="Times New Roman" w:cs="Times New Roman"/>
          <w:color w:val="1A1A1A"/>
          <w:sz w:val="24"/>
          <w:szCs w:val="24"/>
          <w:lang w:eastAsia="ru-RU"/>
        </w:rPr>
        <w:t>титан Ti – 0,</w:t>
      </w:r>
      <w:r w:rsidR="00713973">
        <w:rPr>
          <w:rFonts w:ascii="Times New Roman" w:eastAsia="Times New Roman" w:hAnsi="Times New Roman" w:cs="Times New Roman"/>
          <w:color w:val="1A1A1A"/>
          <w:sz w:val="24"/>
          <w:szCs w:val="24"/>
          <w:lang w:eastAsia="ru-RU"/>
        </w:rPr>
        <w:t>34</w:t>
      </w:r>
      <w:r w:rsidRPr="00652651">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 xml:space="preserve">. </w:t>
      </w:r>
      <w:r w:rsidR="009A4E2E">
        <w:rPr>
          <w:rFonts w:ascii="Times New Roman" w:eastAsia="Times New Roman" w:hAnsi="Times New Roman" w:cs="Times New Roman"/>
          <w:color w:val="1A1A1A"/>
          <w:sz w:val="24"/>
          <w:szCs w:val="24"/>
          <w:lang w:eastAsia="ru-RU"/>
        </w:rPr>
        <w:t xml:space="preserve">В изображение доминирует окраска темно-серая это потвердеть </w:t>
      </w:r>
      <w:r w:rsidR="007636C5">
        <w:rPr>
          <w:rFonts w:ascii="Times New Roman" w:eastAsia="Times New Roman" w:hAnsi="Times New Roman" w:cs="Times New Roman"/>
          <w:color w:val="1A1A1A"/>
          <w:sz w:val="24"/>
          <w:szCs w:val="24"/>
          <w:lang w:eastAsia="ru-RU"/>
        </w:rPr>
        <w:t>распространение оксида кремня в образце данного объекта, дальше видим темный цвет характерный для оксида алюминия и редкая окраска для серий, оксид железа занимается маленькой площади. По спектральной графике, видно высоки</w:t>
      </w:r>
      <w:r>
        <w:rPr>
          <w:rFonts w:ascii="Times New Roman" w:eastAsia="Times New Roman" w:hAnsi="Times New Roman" w:cs="Times New Roman"/>
          <w:color w:val="1A1A1A"/>
          <w:sz w:val="24"/>
          <w:szCs w:val="24"/>
          <w:lang w:eastAsia="ru-RU"/>
        </w:rPr>
        <w:t xml:space="preserve"> </w:t>
      </w:r>
      <w:r w:rsidR="007636C5">
        <w:rPr>
          <w:rFonts w:ascii="Times New Roman" w:eastAsia="Times New Roman" w:hAnsi="Times New Roman" w:cs="Times New Roman"/>
          <w:color w:val="1A1A1A"/>
          <w:sz w:val="24"/>
          <w:szCs w:val="24"/>
          <w:lang w:eastAsia="ru-RU"/>
        </w:rPr>
        <w:t>пик у</w:t>
      </w:r>
      <w:r>
        <w:rPr>
          <w:rFonts w:ascii="Times New Roman" w:eastAsia="Times New Roman" w:hAnsi="Times New Roman" w:cs="Times New Roman"/>
          <w:color w:val="1A1A1A"/>
          <w:sz w:val="24"/>
          <w:szCs w:val="24"/>
          <w:lang w:eastAsia="ru-RU"/>
        </w:rPr>
        <w:t xml:space="preserve"> </w:t>
      </w:r>
      <w:r w:rsidR="007636C5">
        <w:rPr>
          <w:rFonts w:ascii="Times New Roman" w:eastAsia="Times New Roman" w:hAnsi="Times New Roman" w:cs="Times New Roman"/>
          <w:color w:val="1A1A1A"/>
          <w:sz w:val="24"/>
          <w:szCs w:val="24"/>
          <w:lang w:eastAsia="ru-RU"/>
        </w:rPr>
        <w:t>кремня</w:t>
      </w:r>
      <w:r>
        <w:rPr>
          <w:rFonts w:ascii="Times New Roman" w:eastAsia="Times New Roman" w:hAnsi="Times New Roman" w:cs="Times New Roman"/>
          <w:color w:val="1A1A1A"/>
          <w:sz w:val="24"/>
          <w:szCs w:val="24"/>
          <w:lang w:eastAsia="ru-RU"/>
        </w:rPr>
        <w:t xml:space="preserve">, </w:t>
      </w:r>
      <w:r w:rsidR="007636C5">
        <w:rPr>
          <w:rFonts w:ascii="Times New Roman" w:eastAsia="Times New Roman" w:hAnsi="Times New Roman" w:cs="Times New Roman"/>
          <w:color w:val="1A1A1A"/>
          <w:sz w:val="24"/>
          <w:szCs w:val="24"/>
          <w:lang w:eastAsia="ru-RU"/>
        </w:rPr>
        <w:t xml:space="preserve">следует алюминий </w:t>
      </w:r>
      <w:r>
        <w:rPr>
          <w:rFonts w:ascii="Times New Roman" w:eastAsia="Times New Roman" w:hAnsi="Times New Roman" w:cs="Times New Roman"/>
          <w:color w:val="1A1A1A"/>
          <w:sz w:val="24"/>
          <w:szCs w:val="24"/>
          <w:lang w:eastAsia="ru-RU"/>
        </w:rPr>
        <w:t xml:space="preserve">и </w:t>
      </w:r>
      <w:r w:rsidR="007636C5">
        <w:rPr>
          <w:rFonts w:ascii="Times New Roman" w:eastAsia="Times New Roman" w:hAnsi="Times New Roman" w:cs="Times New Roman"/>
          <w:color w:val="1A1A1A"/>
          <w:sz w:val="24"/>
          <w:szCs w:val="24"/>
          <w:lang w:eastAsia="ru-RU"/>
        </w:rPr>
        <w:t>железа</w:t>
      </w:r>
      <w:r>
        <w:rPr>
          <w:rFonts w:ascii="Times New Roman" w:eastAsia="Times New Roman" w:hAnsi="Times New Roman" w:cs="Times New Roman"/>
          <w:color w:val="1A1A1A"/>
          <w:sz w:val="24"/>
          <w:szCs w:val="24"/>
          <w:lang w:eastAsia="ru-RU"/>
        </w:rPr>
        <w:t xml:space="preserve">. </w:t>
      </w:r>
      <w:r w:rsidR="006C227A">
        <w:rPr>
          <w:rFonts w:ascii="Times New Roman" w:eastAsia="Times New Roman" w:hAnsi="Times New Roman" w:cs="Times New Roman"/>
          <w:color w:val="1A1A1A"/>
          <w:sz w:val="24"/>
          <w:szCs w:val="24"/>
          <w:lang w:eastAsia="ru-RU"/>
        </w:rPr>
        <w:t>Появление оксид кремня, алюминия и железа подтвердил соотношение результаты получены, с теми обнаружили в определения макроэлементов образцов точки 2, 7, 10 и 11. Наличье кварц, цветные металлы (</w:t>
      </w:r>
      <w:r w:rsidR="006C227A">
        <w:rPr>
          <w:rFonts w:ascii="Times New Roman" w:eastAsia="Times New Roman" w:hAnsi="Times New Roman" w:cs="Times New Roman"/>
          <w:color w:val="1A1A1A"/>
          <w:sz w:val="24"/>
          <w:szCs w:val="24"/>
          <w:lang w:val="en-US" w:eastAsia="ru-RU"/>
        </w:rPr>
        <w:t>Cu</w:t>
      </w:r>
      <w:r w:rsidR="006C227A" w:rsidRPr="006C227A">
        <w:rPr>
          <w:rFonts w:ascii="Times New Roman" w:eastAsia="Times New Roman" w:hAnsi="Times New Roman" w:cs="Times New Roman"/>
          <w:color w:val="1A1A1A"/>
          <w:sz w:val="24"/>
          <w:szCs w:val="24"/>
          <w:lang w:eastAsia="ru-RU"/>
        </w:rPr>
        <w:t xml:space="preserve">, </w:t>
      </w:r>
      <w:r w:rsidR="006C227A">
        <w:rPr>
          <w:rFonts w:ascii="Times New Roman" w:eastAsia="Times New Roman" w:hAnsi="Times New Roman" w:cs="Times New Roman"/>
          <w:color w:val="1A1A1A"/>
          <w:sz w:val="24"/>
          <w:szCs w:val="24"/>
          <w:lang w:val="en-US" w:eastAsia="ru-RU"/>
        </w:rPr>
        <w:t>Ni</w:t>
      </w:r>
      <w:r w:rsidR="006C227A">
        <w:rPr>
          <w:rFonts w:ascii="Times New Roman" w:eastAsia="Times New Roman" w:hAnsi="Times New Roman" w:cs="Times New Roman"/>
          <w:color w:val="1A1A1A"/>
          <w:sz w:val="24"/>
          <w:szCs w:val="24"/>
          <w:lang w:eastAsia="ru-RU"/>
        </w:rPr>
        <w:t>, Zn) и стронции, а также циркон может быть объяснить о существования золота в этой провинции.</w:t>
      </w:r>
    </w:p>
    <w:p w:rsidR="00152BB8" w:rsidRDefault="00097CA4" w:rsidP="00152BB8">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В таблице 3 представлены результаты идентификации минералах в пробах горных породах Бурунди. Максимальная значения в данной таблице 21,78% это минерал </w:t>
      </w:r>
      <w:r w:rsidR="00780B45">
        <w:rPr>
          <w:rFonts w:ascii="Times New Roman" w:eastAsia="Times New Roman" w:hAnsi="Times New Roman" w:cs="Times New Roman"/>
          <w:color w:val="1A1A1A"/>
          <w:sz w:val="24"/>
          <w:szCs w:val="24"/>
          <w:lang w:eastAsia="ru-RU"/>
        </w:rPr>
        <w:t>гематит</w:t>
      </w:r>
      <w:r>
        <w:rPr>
          <w:rFonts w:ascii="Times New Roman" w:eastAsia="Times New Roman" w:hAnsi="Times New Roman" w:cs="Times New Roman"/>
          <w:color w:val="1A1A1A"/>
          <w:sz w:val="24"/>
          <w:szCs w:val="24"/>
          <w:lang w:eastAsia="ru-RU"/>
        </w:rPr>
        <w:t>, его наблюдает на точке 1 в провинции Каянза(Муенге), это самая распространён минерала во всех т</w:t>
      </w:r>
      <w:r w:rsidR="00780B45">
        <w:rPr>
          <w:rFonts w:ascii="Times New Roman" w:eastAsia="Times New Roman" w:hAnsi="Times New Roman" w:cs="Times New Roman"/>
          <w:color w:val="1A1A1A"/>
          <w:sz w:val="24"/>
          <w:szCs w:val="24"/>
          <w:lang w:eastAsia="ru-RU"/>
        </w:rPr>
        <w:t>очек наблюдения. Следует известняк</w:t>
      </w:r>
      <w:r>
        <w:rPr>
          <w:rFonts w:ascii="Times New Roman" w:eastAsia="Times New Roman" w:hAnsi="Times New Roman" w:cs="Times New Roman"/>
          <w:color w:val="1A1A1A"/>
          <w:sz w:val="24"/>
          <w:szCs w:val="24"/>
          <w:lang w:eastAsia="ru-RU"/>
        </w:rPr>
        <w:t xml:space="preserve"> в Чибитоке (Джавгве) то есть точка 8 с </w:t>
      </w:r>
      <w:r w:rsidR="00C20B43">
        <w:rPr>
          <w:rFonts w:ascii="Times New Roman" w:eastAsia="Times New Roman" w:hAnsi="Times New Roman" w:cs="Times New Roman"/>
          <w:color w:val="1A1A1A"/>
          <w:sz w:val="24"/>
          <w:szCs w:val="24"/>
          <w:lang w:eastAsia="ru-RU"/>
        </w:rPr>
        <w:t xml:space="preserve">максимальной </w:t>
      </w:r>
      <w:r>
        <w:rPr>
          <w:rFonts w:ascii="Times New Roman" w:eastAsia="Times New Roman" w:hAnsi="Times New Roman" w:cs="Times New Roman"/>
          <w:color w:val="1A1A1A"/>
          <w:sz w:val="24"/>
          <w:szCs w:val="24"/>
          <w:lang w:eastAsia="ru-RU"/>
        </w:rPr>
        <w:t xml:space="preserve">долей 0,96% </w:t>
      </w:r>
      <w:r w:rsidR="00C20B43">
        <w:rPr>
          <w:rFonts w:ascii="Times New Roman" w:eastAsia="Times New Roman" w:hAnsi="Times New Roman" w:cs="Times New Roman"/>
          <w:color w:val="1A1A1A"/>
          <w:sz w:val="24"/>
          <w:szCs w:val="24"/>
          <w:lang w:eastAsia="ru-RU"/>
        </w:rPr>
        <w:t>, и редка распространён минерал из обнаруженных это циркон,  в провинции Канкузо (Маханго) точка 12.</w:t>
      </w:r>
    </w:p>
    <w:p w:rsidR="00694AAC" w:rsidRDefault="00694AAC" w:rsidP="00694AAC">
      <w:pPr>
        <w:shd w:val="clear" w:color="auto" w:fill="FFFFFF"/>
        <w:spacing w:after="0" w:line="240" w:lineRule="auto"/>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b/>
          <w:i/>
          <w:color w:val="1A1A1A"/>
          <w:sz w:val="24"/>
          <w:szCs w:val="24"/>
          <w:lang w:eastAsia="ru-RU"/>
        </w:rPr>
        <w:t>Таблица №3</w:t>
      </w:r>
      <w:r>
        <w:rPr>
          <w:rFonts w:ascii="Times New Roman" w:eastAsia="Times New Roman" w:hAnsi="Times New Roman" w:cs="Times New Roman"/>
          <w:color w:val="1A1A1A"/>
          <w:sz w:val="24"/>
          <w:szCs w:val="24"/>
          <w:lang w:eastAsia="ru-RU"/>
        </w:rPr>
        <w:t>: Содержание минералов, %</w:t>
      </w:r>
    </w:p>
    <w:tbl>
      <w:tblPr>
        <w:tblW w:w="3982" w:type="dxa"/>
        <w:jc w:val="center"/>
        <w:tblLook w:val="04A0" w:firstRow="1" w:lastRow="0" w:firstColumn="1" w:lastColumn="0" w:noHBand="0" w:noVBand="1"/>
      </w:tblPr>
      <w:tblGrid>
        <w:gridCol w:w="960"/>
        <w:gridCol w:w="1190"/>
        <w:gridCol w:w="1102"/>
        <w:gridCol w:w="960"/>
      </w:tblGrid>
      <w:tr w:rsidR="00694AAC" w:rsidRPr="00694AAC" w:rsidTr="00694AAC">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rPr>
                <w:rFonts w:ascii="Calibri" w:eastAsia="Times New Roman" w:hAnsi="Calibri" w:cs="Calibri"/>
                <w:color w:val="000000"/>
                <w:lang w:eastAsia="ru-RU"/>
              </w:rPr>
            </w:pPr>
            <w:r w:rsidRPr="00694AAC">
              <w:rPr>
                <w:rFonts w:ascii="Calibri" w:eastAsia="Times New Roman" w:hAnsi="Calibri" w:cs="Calibri"/>
                <w:color w:val="00000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AAC" w:rsidRPr="00694AAC" w:rsidRDefault="00780B45" w:rsidP="00694AAC">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Известняк</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694AAC" w:rsidRPr="00694AAC" w:rsidRDefault="00780B45" w:rsidP="00694AAC">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Гематит</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center"/>
              <w:rPr>
                <w:rFonts w:ascii="Calibri" w:eastAsia="Times New Roman" w:hAnsi="Calibri" w:cs="Calibri"/>
                <w:b/>
                <w:bCs/>
                <w:color w:val="000000"/>
                <w:lang w:eastAsia="ru-RU"/>
              </w:rPr>
            </w:pPr>
            <w:r w:rsidRPr="00694AAC">
              <w:rPr>
                <w:rFonts w:ascii="Calibri" w:eastAsia="Times New Roman" w:hAnsi="Calibri" w:cs="Calibri"/>
                <w:b/>
                <w:bCs/>
                <w:color w:val="000000"/>
                <w:lang w:eastAsia="ru-RU"/>
              </w:rPr>
              <w:t>Циркон</w:t>
            </w:r>
          </w:p>
        </w:tc>
      </w:tr>
      <w:tr w:rsidR="00694AAC" w:rsidRPr="00694AAC" w:rsidTr="00694AA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rPr>
                <w:rFonts w:ascii="Calibri" w:eastAsia="Times New Roman" w:hAnsi="Calibri" w:cs="Calibri"/>
                <w:color w:val="000000"/>
                <w:lang w:eastAsia="ru-RU"/>
              </w:rPr>
            </w:pPr>
            <w:r w:rsidRPr="00694AAC">
              <w:rPr>
                <w:rFonts w:ascii="Calibri" w:eastAsia="Times New Roman" w:hAnsi="Calibri" w:cs="Calibri"/>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rPr>
                <w:rFonts w:ascii="Calibri" w:eastAsia="Times New Roman" w:hAnsi="Calibri" w:cs="Calibri"/>
                <w:color w:val="000000"/>
                <w:lang w:eastAsia="ru-RU"/>
              </w:rPr>
            </w:pPr>
            <w:r w:rsidRPr="00694AAC">
              <w:rPr>
                <w:rFonts w:ascii="Calibri" w:eastAsia="Times New Roman" w:hAnsi="Calibri" w:cs="Calibri"/>
                <w:color w:val="000000"/>
                <w:lang w:eastAsia="ru-RU"/>
              </w:rPr>
              <w:t>CaCO3</w:t>
            </w:r>
          </w:p>
        </w:tc>
        <w:tc>
          <w:tcPr>
            <w:tcW w:w="1102" w:type="dxa"/>
            <w:tcBorders>
              <w:top w:val="nil"/>
              <w:left w:val="nil"/>
              <w:bottom w:val="single" w:sz="4" w:space="0" w:color="auto"/>
              <w:right w:val="single" w:sz="4" w:space="0" w:color="auto"/>
            </w:tcBorders>
            <w:shd w:val="clear" w:color="auto" w:fill="auto"/>
            <w:noWrap/>
            <w:vAlign w:val="bottom"/>
            <w:hideMark/>
          </w:tcPr>
          <w:p w:rsidR="00694AAC" w:rsidRPr="00780B45" w:rsidRDefault="00780B45" w:rsidP="00694AAC">
            <w:pPr>
              <w:spacing w:after="0" w:line="240" w:lineRule="auto"/>
              <w:rPr>
                <w:rFonts w:ascii="Calibri" w:eastAsia="Times New Roman" w:hAnsi="Calibri" w:cs="Calibri"/>
                <w:color w:val="000000"/>
                <w:lang w:val="en-US" w:eastAsia="ru-RU"/>
              </w:rPr>
            </w:pPr>
            <w:r>
              <w:rPr>
                <w:rFonts w:ascii="Calibri" w:eastAsia="Times New Roman" w:hAnsi="Calibri" w:cs="Calibri"/>
                <w:color w:val="000000"/>
                <w:lang w:val="en-US" w:eastAsia="ru-RU"/>
              </w:rPr>
              <w:t>Fe2O3</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rPr>
                <w:rFonts w:ascii="Calibri" w:eastAsia="Times New Roman" w:hAnsi="Calibri" w:cs="Calibri"/>
                <w:color w:val="000000"/>
                <w:lang w:eastAsia="ru-RU"/>
              </w:rPr>
            </w:pPr>
            <w:r w:rsidRPr="00694AAC">
              <w:rPr>
                <w:rFonts w:ascii="Calibri" w:eastAsia="Times New Roman" w:hAnsi="Calibri" w:cs="Calibri"/>
                <w:color w:val="000000"/>
                <w:lang w:eastAsia="ru-RU"/>
              </w:rPr>
              <w:t>ZrSiO4</w:t>
            </w:r>
          </w:p>
        </w:tc>
      </w:tr>
      <w:tr w:rsidR="00694AAC" w:rsidRPr="00694AAC" w:rsidTr="00694AA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0,11</w:t>
            </w:r>
          </w:p>
        </w:tc>
        <w:tc>
          <w:tcPr>
            <w:tcW w:w="1102"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21,78</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0,01</w:t>
            </w:r>
          </w:p>
        </w:tc>
      </w:tr>
      <w:tr w:rsidR="00694AAC" w:rsidRPr="00694AAC" w:rsidTr="00694AA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lastRenderedPageBreak/>
              <w:t>2</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0,12</w:t>
            </w:r>
          </w:p>
        </w:tc>
        <w:tc>
          <w:tcPr>
            <w:tcW w:w="1102"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20,19</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0,03</w:t>
            </w:r>
          </w:p>
        </w:tc>
      </w:tr>
      <w:tr w:rsidR="00694AAC" w:rsidRPr="00694AAC" w:rsidTr="00694AA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0,08</w:t>
            </w:r>
          </w:p>
        </w:tc>
        <w:tc>
          <w:tcPr>
            <w:tcW w:w="1102"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3,22</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w:t>
            </w:r>
          </w:p>
        </w:tc>
      </w:tr>
      <w:tr w:rsidR="00694AAC" w:rsidRPr="00694AAC" w:rsidTr="00694AA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0,15</w:t>
            </w:r>
          </w:p>
        </w:tc>
        <w:tc>
          <w:tcPr>
            <w:tcW w:w="1102"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0,17</w:t>
            </w:r>
          </w:p>
        </w:tc>
      </w:tr>
      <w:tr w:rsidR="00694AAC" w:rsidRPr="00694AAC" w:rsidTr="00694AA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0,19</w:t>
            </w:r>
          </w:p>
        </w:tc>
        <w:tc>
          <w:tcPr>
            <w:tcW w:w="1102"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12,36</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0,11</w:t>
            </w:r>
          </w:p>
        </w:tc>
      </w:tr>
      <w:tr w:rsidR="00694AAC" w:rsidRPr="00694AAC" w:rsidTr="00694AA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6</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0,14</w:t>
            </w:r>
          </w:p>
        </w:tc>
        <w:tc>
          <w:tcPr>
            <w:tcW w:w="1102"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2,89</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0,12</w:t>
            </w:r>
          </w:p>
        </w:tc>
      </w:tr>
      <w:tr w:rsidR="00694AAC" w:rsidRPr="00694AAC" w:rsidTr="00694AA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0,07</w:t>
            </w:r>
          </w:p>
        </w:tc>
        <w:tc>
          <w:tcPr>
            <w:tcW w:w="1102"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1,52</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w:t>
            </w:r>
          </w:p>
        </w:tc>
      </w:tr>
      <w:tr w:rsidR="00694AAC" w:rsidRPr="00694AAC" w:rsidTr="00694AA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8</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0,96</w:t>
            </w:r>
          </w:p>
        </w:tc>
        <w:tc>
          <w:tcPr>
            <w:tcW w:w="1102"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15,72</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0,1</w:t>
            </w:r>
          </w:p>
        </w:tc>
      </w:tr>
      <w:tr w:rsidR="00694AAC" w:rsidRPr="00694AAC" w:rsidTr="00694AA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9</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0,09</w:t>
            </w:r>
          </w:p>
        </w:tc>
        <w:tc>
          <w:tcPr>
            <w:tcW w:w="1102"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3,47</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0,01</w:t>
            </w:r>
          </w:p>
        </w:tc>
      </w:tr>
      <w:tr w:rsidR="00694AAC" w:rsidRPr="00694AAC" w:rsidTr="00694AA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10</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0,11</w:t>
            </w:r>
          </w:p>
        </w:tc>
        <w:tc>
          <w:tcPr>
            <w:tcW w:w="1102"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21,78</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0,03</w:t>
            </w:r>
          </w:p>
        </w:tc>
      </w:tr>
      <w:tr w:rsidR="00694AAC" w:rsidRPr="00694AAC" w:rsidTr="00694AA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11</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0,08</w:t>
            </w:r>
          </w:p>
        </w:tc>
        <w:tc>
          <w:tcPr>
            <w:tcW w:w="1102"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3,8</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w:t>
            </w:r>
          </w:p>
        </w:tc>
      </w:tr>
      <w:tr w:rsidR="00694AAC" w:rsidRPr="00694AAC" w:rsidTr="00694AA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12</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0,16</w:t>
            </w:r>
          </w:p>
        </w:tc>
        <w:tc>
          <w:tcPr>
            <w:tcW w:w="1102"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FF0000"/>
                <w:lang w:eastAsia="ru-RU"/>
              </w:rPr>
            </w:pPr>
            <w:r w:rsidRPr="00694AAC">
              <w:rPr>
                <w:rFonts w:ascii="Calibri" w:eastAsia="Times New Roman" w:hAnsi="Calibri" w:cs="Calibri"/>
                <w:color w:val="FF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0,18</w:t>
            </w:r>
          </w:p>
        </w:tc>
      </w:tr>
      <w:tr w:rsidR="00694AAC" w:rsidRPr="00694AAC" w:rsidTr="00694AA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rPr>
                <w:rFonts w:ascii="Calibri" w:eastAsia="Times New Roman" w:hAnsi="Calibri" w:cs="Calibri"/>
                <w:color w:val="000000"/>
                <w:lang w:eastAsia="ru-RU"/>
              </w:rPr>
            </w:pPr>
            <w:r w:rsidRPr="00694AAC">
              <w:rPr>
                <w:rFonts w:ascii="Calibri" w:eastAsia="Times New Roman" w:hAnsi="Calibri" w:cs="Calibri"/>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0,07</w:t>
            </w:r>
          </w:p>
        </w:tc>
        <w:tc>
          <w:tcPr>
            <w:tcW w:w="1102"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w:t>
            </w:r>
          </w:p>
        </w:tc>
      </w:tr>
      <w:tr w:rsidR="00694AAC" w:rsidRPr="00694AAC" w:rsidTr="00694AA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rPr>
                <w:rFonts w:ascii="Calibri" w:eastAsia="Times New Roman" w:hAnsi="Calibri" w:cs="Calibri"/>
                <w:color w:val="000000"/>
                <w:lang w:eastAsia="ru-RU"/>
              </w:rPr>
            </w:pPr>
            <w:r w:rsidRPr="00694AAC">
              <w:rPr>
                <w:rFonts w:ascii="Calibri" w:eastAsia="Times New Roman" w:hAnsi="Calibri" w:cs="Calibri"/>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0,96</w:t>
            </w:r>
          </w:p>
        </w:tc>
        <w:tc>
          <w:tcPr>
            <w:tcW w:w="1102"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21,78</w:t>
            </w:r>
          </w:p>
        </w:tc>
        <w:tc>
          <w:tcPr>
            <w:tcW w:w="960" w:type="dxa"/>
            <w:tcBorders>
              <w:top w:val="nil"/>
              <w:left w:val="nil"/>
              <w:bottom w:val="single" w:sz="4" w:space="0" w:color="auto"/>
              <w:right w:val="single" w:sz="4" w:space="0" w:color="auto"/>
            </w:tcBorders>
            <w:shd w:val="clear" w:color="auto" w:fill="auto"/>
            <w:noWrap/>
            <w:vAlign w:val="bottom"/>
            <w:hideMark/>
          </w:tcPr>
          <w:p w:rsidR="00694AAC" w:rsidRPr="00694AAC" w:rsidRDefault="00694AAC" w:rsidP="00694AAC">
            <w:pPr>
              <w:spacing w:after="0" w:line="240" w:lineRule="auto"/>
              <w:jc w:val="right"/>
              <w:rPr>
                <w:rFonts w:ascii="Calibri" w:eastAsia="Times New Roman" w:hAnsi="Calibri" w:cs="Calibri"/>
                <w:color w:val="000000"/>
                <w:lang w:eastAsia="ru-RU"/>
              </w:rPr>
            </w:pPr>
            <w:r w:rsidRPr="00694AAC">
              <w:rPr>
                <w:rFonts w:ascii="Calibri" w:eastAsia="Times New Roman" w:hAnsi="Calibri" w:cs="Calibri"/>
                <w:color w:val="000000"/>
                <w:lang w:eastAsia="ru-RU"/>
              </w:rPr>
              <w:t>0,18</w:t>
            </w:r>
          </w:p>
        </w:tc>
      </w:tr>
    </w:tbl>
    <w:p w:rsidR="00694AAC" w:rsidRPr="00CE7423" w:rsidRDefault="00CE7423" w:rsidP="00CE7423">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Общая обработка наших данных позволяла получить картинку о распространения минералах на площадках наблюдения. Как видно на рисунке 7, минерал кварц </w:t>
      </w:r>
      <w:r w:rsidR="00A54591">
        <w:rPr>
          <w:rFonts w:ascii="Times New Roman" w:eastAsia="Times New Roman" w:hAnsi="Times New Roman" w:cs="Times New Roman"/>
          <w:color w:val="1A1A1A"/>
          <w:sz w:val="24"/>
          <w:szCs w:val="24"/>
          <w:lang w:eastAsia="ru-RU"/>
        </w:rPr>
        <w:t>с</w:t>
      </w:r>
      <w:r>
        <w:rPr>
          <w:rFonts w:ascii="Times New Roman" w:eastAsia="Times New Roman" w:hAnsi="Times New Roman" w:cs="Times New Roman"/>
          <w:color w:val="1A1A1A"/>
          <w:sz w:val="24"/>
          <w:szCs w:val="24"/>
          <w:lang w:eastAsia="ru-RU"/>
        </w:rPr>
        <w:t>одержит самый высоки пик, и заметно его присутствие в всех пробах</w:t>
      </w:r>
      <w:r w:rsidR="00A54591">
        <w:rPr>
          <w:rFonts w:ascii="Times New Roman" w:eastAsia="Times New Roman" w:hAnsi="Times New Roman" w:cs="Times New Roman"/>
          <w:color w:val="1A1A1A"/>
          <w:sz w:val="24"/>
          <w:szCs w:val="24"/>
          <w:lang w:eastAsia="ru-RU"/>
        </w:rPr>
        <w:t xml:space="preserve">. </w:t>
      </w:r>
      <w:r w:rsidR="00A54591" w:rsidRPr="00A54591">
        <w:rPr>
          <w:rFonts w:ascii="Times New Roman" w:eastAsia="Times New Roman" w:hAnsi="Times New Roman" w:cs="Times New Roman"/>
          <w:color w:val="1A1A1A"/>
          <w:sz w:val="24"/>
          <w:szCs w:val="24"/>
          <w:lang w:eastAsia="ru-RU"/>
        </w:rPr>
        <w:t xml:space="preserve">|Кварц один </w:t>
      </w:r>
      <w:r w:rsidR="00A54591">
        <w:rPr>
          <w:rFonts w:ascii="Times New Roman" w:eastAsia="Times New Roman" w:hAnsi="Times New Roman" w:cs="Times New Roman"/>
          <w:color w:val="1A1A1A"/>
          <w:sz w:val="24"/>
          <w:szCs w:val="24"/>
          <w:lang w:eastAsia="ru-RU"/>
        </w:rPr>
        <w:t>из важнейших и наиболее распро</w:t>
      </w:r>
      <w:r w:rsidR="00A54591" w:rsidRPr="00A54591">
        <w:rPr>
          <w:rFonts w:ascii="Times New Roman" w:eastAsia="Times New Roman" w:hAnsi="Times New Roman" w:cs="Times New Roman"/>
          <w:color w:val="1A1A1A"/>
          <w:sz w:val="24"/>
          <w:szCs w:val="24"/>
          <w:lang w:eastAsia="ru-RU"/>
        </w:rPr>
        <w:t>страненных м</w:t>
      </w:r>
      <w:r w:rsidR="00A54591">
        <w:rPr>
          <w:rFonts w:ascii="Times New Roman" w:eastAsia="Times New Roman" w:hAnsi="Times New Roman" w:cs="Times New Roman"/>
          <w:color w:val="1A1A1A"/>
          <w:sz w:val="24"/>
          <w:szCs w:val="24"/>
          <w:lang w:eastAsia="ru-RU"/>
        </w:rPr>
        <w:t xml:space="preserve">инералов земной коры. Он второй </w:t>
      </w:r>
      <w:r w:rsidR="00A54591" w:rsidRPr="00A54591">
        <w:rPr>
          <w:rFonts w:ascii="Times New Roman" w:eastAsia="Times New Roman" w:hAnsi="Times New Roman" w:cs="Times New Roman"/>
          <w:color w:val="1A1A1A"/>
          <w:sz w:val="24"/>
          <w:szCs w:val="24"/>
          <w:lang w:eastAsia="ru-RU"/>
        </w:rPr>
        <w:t>по распростра</w:t>
      </w:r>
      <w:r w:rsidR="00A54591">
        <w:rPr>
          <w:rFonts w:ascii="Times New Roman" w:eastAsia="Times New Roman" w:hAnsi="Times New Roman" w:cs="Times New Roman"/>
          <w:color w:val="1A1A1A"/>
          <w:sz w:val="24"/>
          <w:szCs w:val="24"/>
          <w:lang w:eastAsia="ru-RU"/>
        </w:rPr>
        <w:t xml:space="preserve">ненности (после полевых шпатов) </w:t>
      </w:r>
      <w:r w:rsidR="00A54591" w:rsidRPr="00A54591">
        <w:rPr>
          <w:rFonts w:ascii="Times New Roman" w:eastAsia="Times New Roman" w:hAnsi="Times New Roman" w:cs="Times New Roman"/>
          <w:color w:val="1A1A1A"/>
          <w:sz w:val="24"/>
          <w:szCs w:val="24"/>
          <w:lang w:eastAsia="ru-RU"/>
        </w:rPr>
        <w:t xml:space="preserve">минерал. В </w:t>
      </w:r>
      <w:r w:rsidR="00A54591">
        <w:rPr>
          <w:rFonts w:ascii="Times New Roman" w:eastAsia="Times New Roman" w:hAnsi="Times New Roman" w:cs="Times New Roman"/>
          <w:color w:val="1A1A1A"/>
          <w:sz w:val="24"/>
          <w:szCs w:val="24"/>
          <w:lang w:eastAsia="ru-RU"/>
        </w:rPr>
        <w:t xml:space="preserve">качестве существенной составной </w:t>
      </w:r>
      <w:r w:rsidR="00A54591" w:rsidRPr="00A54591">
        <w:rPr>
          <w:rFonts w:ascii="Times New Roman" w:eastAsia="Times New Roman" w:hAnsi="Times New Roman" w:cs="Times New Roman"/>
          <w:color w:val="1A1A1A"/>
          <w:sz w:val="24"/>
          <w:szCs w:val="24"/>
          <w:lang w:eastAsia="ru-RU"/>
        </w:rPr>
        <w:t xml:space="preserve">части входит в </w:t>
      </w:r>
      <w:r w:rsidR="00A54591">
        <w:rPr>
          <w:rFonts w:ascii="Times New Roman" w:eastAsia="Times New Roman" w:hAnsi="Times New Roman" w:cs="Times New Roman"/>
          <w:color w:val="1A1A1A"/>
          <w:sz w:val="24"/>
          <w:szCs w:val="24"/>
          <w:lang w:eastAsia="ru-RU"/>
        </w:rPr>
        <w:t>магматические (граниты, липари</w:t>
      </w:r>
      <w:r w:rsidR="00A54591" w:rsidRPr="00A54591">
        <w:rPr>
          <w:rFonts w:ascii="Times New Roman" w:eastAsia="Times New Roman" w:hAnsi="Times New Roman" w:cs="Times New Roman"/>
          <w:color w:val="1A1A1A"/>
          <w:sz w:val="24"/>
          <w:szCs w:val="24"/>
          <w:lang w:eastAsia="ru-RU"/>
        </w:rPr>
        <w:t xml:space="preserve">ты, кварцевые </w:t>
      </w:r>
      <w:r w:rsidR="00A54591">
        <w:rPr>
          <w:rFonts w:ascii="Times New Roman" w:eastAsia="Times New Roman" w:hAnsi="Times New Roman" w:cs="Times New Roman"/>
          <w:color w:val="1A1A1A"/>
          <w:sz w:val="24"/>
          <w:szCs w:val="24"/>
          <w:lang w:eastAsia="ru-RU"/>
        </w:rPr>
        <w:t xml:space="preserve">порфиры), осадочные (песчаники, </w:t>
      </w:r>
      <w:r w:rsidR="00A54591" w:rsidRPr="00A54591">
        <w:rPr>
          <w:rFonts w:ascii="Times New Roman" w:eastAsia="Times New Roman" w:hAnsi="Times New Roman" w:cs="Times New Roman"/>
          <w:color w:val="1A1A1A"/>
          <w:sz w:val="24"/>
          <w:szCs w:val="24"/>
          <w:lang w:eastAsia="ru-RU"/>
        </w:rPr>
        <w:t xml:space="preserve">пески, суглинки </w:t>
      </w:r>
      <w:r w:rsidR="00A54591">
        <w:rPr>
          <w:rFonts w:ascii="Times New Roman" w:eastAsia="Times New Roman" w:hAnsi="Times New Roman" w:cs="Times New Roman"/>
          <w:color w:val="1A1A1A"/>
          <w:sz w:val="24"/>
          <w:szCs w:val="24"/>
          <w:lang w:eastAsia="ru-RU"/>
        </w:rPr>
        <w:t>и др.) и метаморфические (гней</w:t>
      </w:r>
      <w:r w:rsidR="00A54591" w:rsidRPr="00A54591">
        <w:rPr>
          <w:rFonts w:ascii="Times New Roman" w:eastAsia="Times New Roman" w:hAnsi="Times New Roman" w:cs="Times New Roman"/>
          <w:color w:val="1A1A1A"/>
          <w:sz w:val="24"/>
          <w:szCs w:val="24"/>
          <w:lang w:eastAsia="ru-RU"/>
        </w:rPr>
        <w:t xml:space="preserve">сы, слюдяные </w:t>
      </w:r>
      <w:r w:rsidR="00A54591">
        <w:rPr>
          <w:rFonts w:ascii="Times New Roman" w:eastAsia="Times New Roman" w:hAnsi="Times New Roman" w:cs="Times New Roman"/>
          <w:color w:val="1A1A1A"/>
          <w:sz w:val="24"/>
          <w:szCs w:val="24"/>
          <w:lang w:eastAsia="ru-RU"/>
        </w:rPr>
        <w:t xml:space="preserve">сланцы, кварциты) горные породы </w:t>
      </w:r>
      <w:r w:rsidR="00A54591" w:rsidRPr="00A54591">
        <w:rPr>
          <w:rFonts w:ascii="Times New Roman" w:eastAsia="Times New Roman" w:hAnsi="Times New Roman" w:cs="Times New Roman"/>
          <w:color w:val="1A1A1A"/>
          <w:sz w:val="24"/>
          <w:szCs w:val="24"/>
          <w:lang w:eastAsia="ru-RU"/>
        </w:rPr>
        <w:t>[13].</w:t>
      </w:r>
      <w:r w:rsidR="00A54591">
        <w:rPr>
          <w:rFonts w:ascii="Times New Roman" w:eastAsia="Times New Roman" w:hAnsi="Times New Roman" w:cs="Times New Roman"/>
          <w:color w:val="1A1A1A"/>
          <w:sz w:val="24"/>
          <w:szCs w:val="24"/>
          <w:lang w:eastAsia="ru-RU"/>
        </w:rPr>
        <w:t xml:space="preserve"> На </w:t>
      </w:r>
      <w:r>
        <w:rPr>
          <w:rFonts w:ascii="Times New Roman" w:eastAsia="Times New Roman" w:hAnsi="Times New Roman" w:cs="Times New Roman"/>
          <w:color w:val="1A1A1A"/>
          <w:sz w:val="24"/>
          <w:szCs w:val="24"/>
          <w:lang w:eastAsia="ru-RU"/>
        </w:rPr>
        <w:t>второй месте коали</w:t>
      </w:r>
      <w:r w:rsidR="00A24870">
        <w:rPr>
          <w:rFonts w:ascii="Times New Roman" w:eastAsia="Times New Roman" w:hAnsi="Times New Roman" w:cs="Times New Roman"/>
          <w:color w:val="1A1A1A"/>
          <w:sz w:val="24"/>
          <w:szCs w:val="24"/>
          <w:lang w:eastAsia="ru-RU"/>
        </w:rPr>
        <w:t>ни</w:t>
      </w:r>
      <w:r>
        <w:rPr>
          <w:rFonts w:ascii="Times New Roman" w:eastAsia="Times New Roman" w:hAnsi="Times New Roman" w:cs="Times New Roman"/>
          <w:color w:val="1A1A1A"/>
          <w:sz w:val="24"/>
          <w:szCs w:val="24"/>
          <w:lang w:eastAsia="ru-RU"/>
        </w:rPr>
        <w:t xml:space="preserve">та – это </w:t>
      </w:r>
      <w:r w:rsidR="00014FCB">
        <w:rPr>
          <w:rFonts w:ascii="Times New Roman" w:eastAsia="Times New Roman" w:hAnsi="Times New Roman" w:cs="Times New Roman"/>
          <w:color w:val="1A1A1A"/>
          <w:sz w:val="24"/>
          <w:szCs w:val="24"/>
          <w:lang w:eastAsia="ru-RU"/>
        </w:rPr>
        <w:t xml:space="preserve">подтверждает наличие </w:t>
      </w:r>
      <w:r>
        <w:rPr>
          <w:rFonts w:ascii="Times New Roman" w:eastAsia="Times New Roman" w:hAnsi="Times New Roman" w:cs="Times New Roman"/>
          <w:color w:val="1A1A1A"/>
          <w:sz w:val="24"/>
          <w:szCs w:val="24"/>
          <w:lang w:eastAsia="ru-RU"/>
        </w:rPr>
        <w:t xml:space="preserve">глинистый минерал </w:t>
      </w:r>
      <w:r w:rsidR="00A24870">
        <w:rPr>
          <w:rFonts w:ascii="Times New Roman" w:eastAsia="Times New Roman" w:hAnsi="Times New Roman" w:cs="Times New Roman"/>
          <w:color w:val="1A1A1A"/>
          <w:sz w:val="24"/>
          <w:szCs w:val="24"/>
          <w:lang w:eastAsia="ru-RU"/>
        </w:rPr>
        <w:t xml:space="preserve">в почве Бурундии. </w:t>
      </w:r>
      <w:r w:rsidR="00A24870" w:rsidRPr="00A24870">
        <w:rPr>
          <w:rFonts w:ascii="Times New Roman" w:eastAsia="Times New Roman" w:hAnsi="Times New Roman" w:cs="Times New Roman"/>
          <w:color w:val="1A1A1A"/>
          <w:sz w:val="24"/>
          <w:szCs w:val="24"/>
          <w:lang w:eastAsia="ru-RU"/>
        </w:rPr>
        <w:t>Каолинит образуется главным образом при</w:t>
      </w:r>
      <w:r w:rsidR="00A24870">
        <w:rPr>
          <w:rFonts w:ascii="Times New Roman" w:eastAsia="Times New Roman" w:hAnsi="Times New Roman" w:cs="Times New Roman"/>
          <w:color w:val="1A1A1A"/>
          <w:sz w:val="24"/>
          <w:szCs w:val="24"/>
          <w:lang w:eastAsia="ru-RU"/>
        </w:rPr>
        <w:t xml:space="preserve"> вы</w:t>
      </w:r>
      <w:r w:rsidR="00A24870" w:rsidRPr="00A24870">
        <w:rPr>
          <w:rFonts w:ascii="Times New Roman" w:eastAsia="Times New Roman" w:hAnsi="Times New Roman" w:cs="Times New Roman"/>
          <w:color w:val="1A1A1A"/>
          <w:sz w:val="24"/>
          <w:szCs w:val="24"/>
          <w:lang w:eastAsia="ru-RU"/>
        </w:rPr>
        <w:t>ветривании пол</w:t>
      </w:r>
      <w:r w:rsidR="00A24870">
        <w:rPr>
          <w:rFonts w:ascii="Times New Roman" w:eastAsia="Times New Roman" w:hAnsi="Times New Roman" w:cs="Times New Roman"/>
          <w:color w:val="1A1A1A"/>
          <w:sz w:val="24"/>
          <w:szCs w:val="24"/>
          <w:lang w:eastAsia="ru-RU"/>
        </w:rPr>
        <w:t xml:space="preserve">евых шпатов. Он слагает породу, </w:t>
      </w:r>
      <w:r w:rsidR="00A24870" w:rsidRPr="00A24870">
        <w:rPr>
          <w:rFonts w:ascii="Times New Roman" w:eastAsia="Times New Roman" w:hAnsi="Times New Roman" w:cs="Times New Roman"/>
          <w:color w:val="1A1A1A"/>
          <w:sz w:val="24"/>
          <w:szCs w:val="24"/>
          <w:lang w:eastAsia="ru-RU"/>
        </w:rPr>
        <w:t>называемую ка</w:t>
      </w:r>
      <w:r w:rsidR="00A24870">
        <w:rPr>
          <w:rFonts w:ascii="Times New Roman" w:eastAsia="Times New Roman" w:hAnsi="Times New Roman" w:cs="Times New Roman"/>
          <w:color w:val="1A1A1A"/>
          <w:sz w:val="24"/>
          <w:szCs w:val="24"/>
          <w:lang w:eastAsia="ru-RU"/>
        </w:rPr>
        <w:t>олином [13]. Г</w:t>
      </w:r>
      <w:r w:rsidR="00780B45">
        <w:rPr>
          <w:rFonts w:ascii="Times New Roman" w:eastAsia="Times New Roman" w:hAnsi="Times New Roman" w:cs="Times New Roman"/>
          <w:color w:val="1A1A1A"/>
          <w:sz w:val="24"/>
          <w:szCs w:val="24"/>
          <w:lang w:eastAsia="ru-RU"/>
        </w:rPr>
        <w:t xml:space="preserve">ематит это </w:t>
      </w:r>
      <w:r w:rsidR="00780B45" w:rsidRPr="00780B45">
        <w:rPr>
          <w:rFonts w:ascii="Times New Roman" w:eastAsia="Times New Roman" w:hAnsi="Times New Roman" w:cs="Times New Roman"/>
          <w:color w:val="1A1A1A"/>
          <w:sz w:val="24"/>
          <w:szCs w:val="24"/>
          <w:lang w:eastAsia="ru-RU"/>
        </w:rPr>
        <w:t>широко распространённый минерал железа Fe2O3, одна из главнейших железных руд</w:t>
      </w:r>
      <w:r w:rsidR="00780B45">
        <w:rPr>
          <w:rFonts w:ascii="Times New Roman" w:eastAsia="Times New Roman" w:hAnsi="Times New Roman" w:cs="Times New Roman"/>
          <w:color w:val="1A1A1A"/>
          <w:sz w:val="24"/>
          <w:szCs w:val="24"/>
          <w:lang w:eastAsia="ru-RU"/>
        </w:rPr>
        <w:t xml:space="preserve">, небольшого пика в химическим вещества натрий, </w:t>
      </w:r>
      <w:r w:rsidR="00297D5D">
        <w:rPr>
          <w:rFonts w:ascii="Times New Roman" w:eastAsia="Times New Roman" w:hAnsi="Times New Roman" w:cs="Times New Roman"/>
          <w:color w:val="1A1A1A"/>
          <w:sz w:val="24"/>
          <w:szCs w:val="24"/>
          <w:lang w:eastAsia="ru-RU"/>
        </w:rPr>
        <w:t>предполагаем</w:t>
      </w:r>
      <w:r w:rsidR="00780B45">
        <w:rPr>
          <w:rFonts w:ascii="Times New Roman" w:eastAsia="Times New Roman" w:hAnsi="Times New Roman" w:cs="Times New Roman"/>
          <w:color w:val="1A1A1A"/>
          <w:sz w:val="24"/>
          <w:szCs w:val="24"/>
          <w:lang w:eastAsia="ru-RU"/>
        </w:rPr>
        <w:t xml:space="preserve"> наличие </w:t>
      </w:r>
      <w:r w:rsidR="00297D5D">
        <w:rPr>
          <w:rFonts w:ascii="Times New Roman" w:eastAsia="Times New Roman" w:hAnsi="Times New Roman" w:cs="Times New Roman"/>
          <w:color w:val="1A1A1A"/>
          <w:sz w:val="24"/>
          <w:szCs w:val="24"/>
          <w:lang w:eastAsia="ru-RU"/>
        </w:rPr>
        <w:t>белого натриевого полевого шпата: это альбита</w:t>
      </w:r>
      <w:r w:rsidR="00297D5D" w:rsidRPr="00297D5D">
        <w:rPr>
          <w:rFonts w:ascii="Times New Roman" w:eastAsia="Times New Roman" w:hAnsi="Times New Roman" w:cs="Times New Roman"/>
          <w:color w:val="1A1A1A"/>
          <w:sz w:val="24"/>
          <w:szCs w:val="24"/>
          <w:lang w:eastAsia="ru-RU"/>
        </w:rPr>
        <w:t>.</w:t>
      </w:r>
      <w:r w:rsidR="00A24870">
        <w:rPr>
          <w:rFonts w:ascii="Times New Roman" w:eastAsia="Times New Roman" w:hAnsi="Times New Roman" w:cs="Times New Roman"/>
          <w:color w:val="1A1A1A"/>
          <w:sz w:val="24"/>
          <w:szCs w:val="24"/>
          <w:lang w:eastAsia="ru-RU"/>
        </w:rPr>
        <w:t xml:space="preserve"> </w:t>
      </w:r>
      <w:r w:rsidR="00A24870" w:rsidRPr="00A24870">
        <w:rPr>
          <w:rFonts w:ascii="Times New Roman" w:eastAsia="Times New Roman" w:hAnsi="Times New Roman" w:cs="Times New Roman"/>
          <w:color w:val="1A1A1A"/>
          <w:sz w:val="24"/>
          <w:szCs w:val="24"/>
          <w:lang w:eastAsia="ru-RU"/>
        </w:rPr>
        <w:t>Альбит входи</w:t>
      </w:r>
      <w:r w:rsidR="00A24870">
        <w:rPr>
          <w:rFonts w:ascii="Times New Roman" w:eastAsia="Times New Roman" w:hAnsi="Times New Roman" w:cs="Times New Roman"/>
          <w:color w:val="1A1A1A"/>
          <w:sz w:val="24"/>
          <w:szCs w:val="24"/>
          <w:lang w:eastAsia="ru-RU"/>
        </w:rPr>
        <w:t xml:space="preserve">т в состав кислых магматических </w:t>
      </w:r>
      <w:r w:rsidR="00A24870" w:rsidRPr="00A24870">
        <w:rPr>
          <w:rFonts w:ascii="Times New Roman" w:eastAsia="Times New Roman" w:hAnsi="Times New Roman" w:cs="Times New Roman"/>
          <w:color w:val="1A1A1A"/>
          <w:sz w:val="24"/>
          <w:szCs w:val="24"/>
          <w:lang w:eastAsia="ru-RU"/>
        </w:rPr>
        <w:t>горных пород: гранитов, сиенитов, л</w:t>
      </w:r>
      <w:r w:rsidR="00A24870">
        <w:rPr>
          <w:rFonts w:ascii="Times New Roman" w:eastAsia="Times New Roman" w:hAnsi="Times New Roman" w:cs="Times New Roman"/>
          <w:color w:val="1A1A1A"/>
          <w:sz w:val="24"/>
          <w:szCs w:val="24"/>
          <w:lang w:eastAsia="ru-RU"/>
        </w:rPr>
        <w:t xml:space="preserve">ипаритов, </w:t>
      </w:r>
      <w:r w:rsidR="00A24870" w:rsidRPr="00A24870">
        <w:rPr>
          <w:rFonts w:ascii="Times New Roman" w:eastAsia="Times New Roman" w:hAnsi="Times New Roman" w:cs="Times New Roman"/>
          <w:color w:val="1A1A1A"/>
          <w:sz w:val="24"/>
          <w:szCs w:val="24"/>
          <w:lang w:eastAsia="ru-RU"/>
        </w:rPr>
        <w:t>трахитов, ква</w:t>
      </w:r>
      <w:r w:rsidR="00A24870">
        <w:rPr>
          <w:rFonts w:ascii="Times New Roman" w:eastAsia="Times New Roman" w:hAnsi="Times New Roman" w:cs="Times New Roman"/>
          <w:color w:val="1A1A1A"/>
          <w:sz w:val="24"/>
          <w:szCs w:val="24"/>
          <w:lang w:eastAsia="ru-RU"/>
        </w:rPr>
        <w:t xml:space="preserve">рцевых и бескварцевых порфиров; </w:t>
      </w:r>
      <w:r w:rsidR="00A24870" w:rsidRPr="00A24870">
        <w:rPr>
          <w:rFonts w:ascii="Times New Roman" w:eastAsia="Times New Roman" w:hAnsi="Times New Roman" w:cs="Times New Roman"/>
          <w:color w:val="1A1A1A"/>
          <w:sz w:val="24"/>
          <w:szCs w:val="24"/>
          <w:lang w:eastAsia="ru-RU"/>
        </w:rPr>
        <w:t>метаморфических</w:t>
      </w:r>
      <w:r w:rsidR="00A24870">
        <w:rPr>
          <w:rFonts w:ascii="Times New Roman" w:eastAsia="Times New Roman" w:hAnsi="Times New Roman" w:cs="Times New Roman"/>
          <w:color w:val="1A1A1A"/>
          <w:sz w:val="24"/>
          <w:szCs w:val="24"/>
          <w:lang w:eastAsia="ru-RU"/>
        </w:rPr>
        <w:t xml:space="preserve"> пород - гнейсов; иногда встре</w:t>
      </w:r>
      <w:r w:rsidR="00A24870" w:rsidRPr="00A24870">
        <w:rPr>
          <w:rFonts w:ascii="Times New Roman" w:eastAsia="Times New Roman" w:hAnsi="Times New Roman" w:cs="Times New Roman"/>
          <w:color w:val="1A1A1A"/>
          <w:sz w:val="24"/>
          <w:szCs w:val="24"/>
          <w:lang w:eastAsia="ru-RU"/>
        </w:rPr>
        <w:t>чается в оса</w:t>
      </w:r>
      <w:r w:rsidR="00A54591">
        <w:rPr>
          <w:rFonts w:ascii="Times New Roman" w:eastAsia="Times New Roman" w:hAnsi="Times New Roman" w:cs="Times New Roman"/>
          <w:color w:val="1A1A1A"/>
          <w:sz w:val="24"/>
          <w:szCs w:val="24"/>
          <w:lang w:eastAsia="ru-RU"/>
        </w:rPr>
        <w:t xml:space="preserve">дочных песчаных горных породах. </w:t>
      </w:r>
      <w:r w:rsidR="00A24870" w:rsidRPr="00A24870">
        <w:rPr>
          <w:rFonts w:ascii="Times New Roman" w:eastAsia="Times New Roman" w:hAnsi="Times New Roman" w:cs="Times New Roman"/>
          <w:color w:val="1A1A1A"/>
          <w:sz w:val="24"/>
          <w:szCs w:val="24"/>
          <w:lang w:eastAsia="ru-RU"/>
        </w:rPr>
        <w:t>Альбит - кра</w:t>
      </w:r>
      <w:r w:rsidR="00A54591">
        <w:rPr>
          <w:rFonts w:ascii="Times New Roman" w:eastAsia="Times New Roman" w:hAnsi="Times New Roman" w:cs="Times New Roman"/>
          <w:color w:val="1A1A1A"/>
          <w:sz w:val="24"/>
          <w:szCs w:val="24"/>
          <w:lang w:eastAsia="ru-RU"/>
        </w:rPr>
        <w:t xml:space="preserve">йний кислый член ряда плагиоклазов </w:t>
      </w:r>
      <w:r w:rsidR="00A54591" w:rsidRPr="00A54591">
        <w:rPr>
          <w:rFonts w:ascii="Times New Roman" w:eastAsia="Times New Roman" w:hAnsi="Times New Roman" w:cs="Times New Roman"/>
          <w:color w:val="1A1A1A"/>
          <w:sz w:val="24"/>
          <w:szCs w:val="24"/>
          <w:lang w:eastAsia="ru-RU"/>
        </w:rPr>
        <w:t>[13]</w:t>
      </w:r>
      <w:r w:rsidR="00A54591">
        <w:rPr>
          <w:rFonts w:ascii="Times New Roman" w:eastAsia="Times New Roman" w:hAnsi="Times New Roman" w:cs="Times New Roman"/>
          <w:color w:val="1A1A1A"/>
          <w:sz w:val="24"/>
          <w:szCs w:val="24"/>
          <w:lang w:eastAsia="ru-RU"/>
        </w:rPr>
        <w:t xml:space="preserve">. </w:t>
      </w:r>
      <w:r w:rsidR="00297D5D">
        <w:rPr>
          <w:rFonts w:ascii="Times New Roman" w:eastAsia="Times New Roman" w:hAnsi="Times New Roman" w:cs="Times New Roman"/>
          <w:color w:val="1A1A1A"/>
          <w:sz w:val="24"/>
          <w:szCs w:val="24"/>
          <w:lang w:eastAsia="ru-RU"/>
        </w:rPr>
        <w:t xml:space="preserve">Пик для оксида кальции это признаки известняка в пробах. В конце графики видно небольшой пик стронции – это циркон. </w:t>
      </w:r>
    </w:p>
    <w:p w:rsidR="00694AAC" w:rsidRDefault="00694AAC" w:rsidP="00152BB8">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p>
    <w:p w:rsidR="0029489D" w:rsidRDefault="00780B45" w:rsidP="0029489D">
      <w:pPr>
        <w:shd w:val="clear" w:color="auto" w:fill="FFFFFF"/>
        <w:spacing w:after="0" w:line="240" w:lineRule="auto"/>
        <w:ind w:firstLine="709"/>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noProof/>
          <w:color w:val="1A1A1A"/>
          <w:sz w:val="24"/>
          <w:szCs w:val="24"/>
          <w:lang w:eastAsia="ru-RU"/>
        </w:rPr>
        <w:drawing>
          <wp:inline distT="0" distB="0" distL="0" distR="0" wp14:anchorId="3FB885D5">
            <wp:extent cx="4829078" cy="27268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31746" cy="2728380"/>
                    </a:xfrm>
                    <a:prstGeom prst="rect">
                      <a:avLst/>
                    </a:prstGeom>
                    <a:noFill/>
                  </pic:spPr>
                </pic:pic>
              </a:graphicData>
            </a:graphic>
          </wp:inline>
        </w:drawing>
      </w:r>
    </w:p>
    <w:p w:rsidR="00694AAC" w:rsidRPr="00757EC0" w:rsidRDefault="005B1392" w:rsidP="00694AAC">
      <w:pPr>
        <w:shd w:val="clear" w:color="auto" w:fill="FFFFFF"/>
        <w:spacing w:after="0" w:line="240" w:lineRule="auto"/>
        <w:ind w:firstLine="709"/>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b/>
          <w:i/>
          <w:color w:val="1A1A1A"/>
          <w:sz w:val="24"/>
          <w:szCs w:val="24"/>
          <w:lang w:eastAsia="ru-RU"/>
        </w:rPr>
        <w:t>Рис.7</w:t>
      </w:r>
      <w:r w:rsidR="00694AAC">
        <w:rPr>
          <w:rFonts w:ascii="Times New Roman" w:eastAsia="Times New Roman" w:hAnsi="Times New Roman" w:cs="Times New Roman"/>
          <w:color w:val="1A1A1A"/>
          <w:sz w:val="24"/>
          <w:szCs w:val="24"/>
          <w:lang w:eastAsia="ru-RU"/>
        </w:rPr>
        <w:t>.: Общие содержания минералах в пробах, %</w:t>
      </w:r>
    </w:p>
    <w:p w:rsidR="00694AAC" w:rsidRDefault="00297D5D" w:rsidP="00297D5D">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Итак, общий анализ данных химических элементов позволял определить некоторых минералах как: кварц, коалита, гематит, альбита</w:t>
      </w:r>
      <w:r w:rsidR="00D0022F">
        <w:rPr>
          <w:rFonts w:ascii="Times New Roman" w:eastAsia="Times New Roman" w:hAnsi="Times New Roman" w:cs="Times New Roman"/>
          <w:color w:val="1A1A1A"/>
          <w:sz w:val="24"/>
          <w:szCs w:val="24"/>
          <w:lang w:eastAsia="ru-RU"/>
        </w:rPr>
        <w:t xml:space="preserve">, известняк и циркон. </w:t>
      </w:r>
      <w:r>
        <w:rPr>
          <w:rFonts w:ascii="Times New Roman" w:eastAsia="Times New Roman" w:hAnsi="Times New Roman" w:cs="Times New Roman"/>
          <w:color w:val="1A1A1A"/>
          <w:sz w:val="24"/>
          <w:szCs w:val="24"/>
          <w:lang w:eastAsia="ru-RU"/>
        </w:rPr>
        <w:t xml:space="preserve">В некоторых литературах пишут что, в </w:t>
      </w:r>
      <w:r w:rsidRPr="001139CC">
        <w:rPr>
          <w:rFonts w:ascii="Times New Roman" w:eastAsia="Times New Roman" w:hAnsi="Times New Roman" w:cs="Times New Roman"/>
          <w:color w:val="1A1A1A"/>
          <w:sz w:val="24"/>
          <w:szCs w:val="24"/>
          <w:lang w:eastAsia="ru-RU"/>
        </w:rPr>
        <w:t xml:space="preserve">Бурунди имеются значительные месторождения </w:t>
      </w:r>
      <w:r w:rsidRPr="001139CC">
        <w:rPr>
          <w:rFonts w:ascii="Times New Roman" w:eastAsia="Times New Roman" w:hAnsi="Times New Roman" w:cs="Times New Roman"/>
          <w:color w:val="1A1A1A"/>
          <w:sz w:val="24"/>
          <w:szCs w:val="24"/>
          <w:lang w:eastAsia="ru-RU"/>
        </w:rPr>
        <w:lastRenderedPageBreak/>
        <w:t>полевого шпата, каолина, фосфора, металлов платиновой группы, кварцита, редкоземельных металлов, ванадия, известняка</w:t>
      </w:r>
      <w:r w:rsidR="00D0022F">
        <w:rPr>
          <w:rFonts w:ascii="Times New Roman" w:eastAsia="Times New Roman" w:hAnsi="Times New Roman" w:cs="Times New Roman"/>
          <w:color w:val="1A1A1A"/>
          <w:sz w:val="24"/>
          <w:szCs w:val="24"/>
          <w:lang w:eastAsia="ru-RU"/>
        </w:rPr>
        <w:t xml:space="preserve"> [</w:t>
      </w:r>
      <w:r w:rsidR="00A24870">
        <w:rPr>
          <w:rFonts w:ascii="Times New Roman" w:eastAsia="Times New Roman" w:hAnsi="Times New Roman" w:cs="Times New Roman"/>
          <w:color w:val="1A1A1A"/>
          <w:sz w:val="24"/>
          <w:szCs w:val="24"/>
          <w:lang w:eastAsia="ru-RU"/>
        </w:rPr>
        <w:t>1</w:t>
      </w:r>
      <w:r w:rsidR="00D0022F">
        <w:rPr>
          <w:rFonts w:ascii="Times New Roman" w:eastAsia="Times New Roman" w:hAnsi="Times New Roman" w:cs="Times New Roman"/>
          <w:color w:val="1A1A1A"/>
          <w:sz w:val="24"/>
          <w:szCs w:val="24"/>
          <w:lang w:eastAsia="ru-RU"/>
        </w:rPr>
        <w:t>]. Результаты наши исследования подтверждают гипотеза опубликованы материалы.</w:t>
      </w:r>
    </w:p>
    <w:p w:rsidR="00D0022F" w:rsidRDefault="00D0022F" w:rsidP="00297D5D">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p>
    <w:p w:rsidR="00152BB8" w:rsidRPr="002F50BE" w:rsidRDefault="00152BB8" w:rsidP="00152BB8">
      <w:pPr>
        <w:shd w:val="clear" w:color="auto" w:fill="FFFFFF"/>
        <w:spacing w:after="0" w:line="240" w:lineRule="auto"/>
        <w:ind w:firstLine="709"/>
        <w:jc w:val="center"/>
        <w:rPr>
          <w:rFonts w:ascii="Times New Roman" w:eastAsia="Times New Roman" w:hAnsi="Times New Roman" w:cs="Times New Roman"/>
          <w:b/>
          <w:bCs/>
          <w:color w:val="1A1A1A"/>
          <w:sz w:val="24"/>
          <w:szCs w:val="24"/>
          <w:lang w:eastAsia="ru-RU"/>
        </w:rPr>
      </w:pPr>
      <w:r w:rsidRPr="002F50BE">
        <w:rPr>
          <w:rFonts w:ascii="Times New Roman" w:eastAsia="Times New Roman" w:hAnsi="Times New Roman" w:cs="Times New Roman"/>
          <w:b/>
          <w:bCs/>
          <w:color w:val="1A1A1A"/>
          <w:sz w:val="24"/>
          <w:szCs w:val="24"/>
          <w:lang w:eastAsia="ru-RU"/>
        </w:rPr>
        <w:t>ВЫВОДЫ</w:t>
      </w:r>
    </w:p>
    <w:p w:rsidR="00A51DFD" w:rsidRDefault="00152BB8" w:rsidP="00A51DFD">
      <w:pPr>
        <w:shd w:val="clear" w:color="auto" w:fill="FFFFFF"/>
        <w:spacing w:after="0" w:line="240" w:lineRule="auto"/>
        <w:ind w:firstLine="709"/>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 Анализ го</w:t>
      </w:r>
      <w:r w:rsidR="00E83A3C">
        <w:rPr>
          <w:rFonts w:ascii="Times New Roman" w:eastAsia="Times New Roman" w:hAnsi="Times New Roman" w:cs="Times New Roman"/>
          <w:color w:val="1A1A1A"/>
          <w:sz w:val="24"/>
          <w:szCs w:val="24"/>
          <w:lang w:eastAsia="ru-RU"/>
        </w:rPr>
        <w:t>рных массивов золотоносной провинций Республики Бу</w:t>
      </w:r>
      <w:r w:rsidR="006611D2">
        <w:rPr>
          <w:rFonts w:ascii="Times New Roman" w:eastAsia="Times New Roman" w:hAnsi="Times New Roman" w:cs="Times New Roman"/>
          <w:color w:val="1A1A1A"/>
          <w:sz w:val="24"/>
          <w:szCs w:val="24"/>
          <w:lang w:eastAsia="ru-RU"/>
        </w:rPr>
        <w:t>рунди позволяли нам, изучать состояния добыча золота на протяжения 50 лет, выяснил что пик эксплуатации по объеме увеличивается на 80% где самый высокой наблюдали в 2006 год.</w:t>
      </w:r>
      <w:r w:rsidR="00A51DFD">
        <w:rPr>
          <w:rFonts w:ascii="Times New Roman" w:eastAsia="Times New Roman" w:hAnsi="Times New Roman" w:cs="Times New Roman"/>
          <w:color w:val="1A1A1A"/>
          <w:sz w:val="24"/>
          <w:szCs w:val="24"/>
          <w:lang w:eastAsia="ru-RU"/>
        </w:rPr>
        <w:t xml:space="preserve"> Узнали, что основные </w:t>
      </w:r>
      <w:r w:rsidR="00A51DFD">
        <w:rPr>
          <w:rFonts w:ascii="Times New Roman" w:eastAsia="Times New Roman" w:hAnsi="Times New Roman" w:cs="Times New Roman"/>
          <w:color w:val="000000"/>
          <w:sz w:val="24"/>
          <w:szCs w:val="24"/>
          <w:lang w:eastAsia="ru-RU"/>
        </w:rPr>
        <w:t>з</w:t>
      </w:r>
      <w:r w:rsidR="00A51DFD" w:rsidRPr="00CE085C">
        <w:rPr>
          <w:rFonts w:ascii="Times New Roman" w:eastAsia="Times New Roman" w:hAnsi="Times New Roman" w:cs="Times New Roman"/>
          <w:color w:val="000000"/>
          <w:sz w:val="24"/>
          <w:szCs w:val="24"/>
          <w:lang w:eastAsia="ru-RU"/>
        </w:rPr>
        <w:t>олотоносны</w:t>
      </w:r>
      <w:r w:rsidR="00A51DFD">
        <w:rPr>
          <w:rFonts w:ascii="Times New Roman" w:eastAsia="Times New Roman" w:hAnsi="Times New Roman" w:cs="Times New Roman"/>
          <w:color w:val="000000"/>
          <w:sz w:val="24"/>
          <w:szCs w:val="24"/>
          <w:lang w:eastAsia="ru-RU"/>
        </w:rPr>
        <w:t xml:space="preserve">е провинции Республики Бурунди – это </w:t>
      </w:r>
      <w:r w:rsidR="00A51DFD" w:rsidRPr="00CE085C">
        <w:rPr>
          <w:rFonts w:ascii="Times New Roman" w:eastAsia="Times New Roman" w:hAnsi="Times New Roman" w:cs="Times New Roman"/>
          <w:color w:val="000000"/>
          <w:sz w:val="24"/>
          <w:szCs w:val="24"/>
          <w:lang w:eastAsia="ru-RU"/>
        </w:rPr>
        <w:t>Мабайи, Чанкузо, Тора-Рузибази, Муйинга</w:t>
      </w:r>
      <w:r w:rsidR="00A51DFD">
        <w:rPr>
          <w:rFonts w:ascii="Times New Roman" w:eastAsia="Times New Roman" w:hAnsi="Times New Roman" w:cs="Times New Roman"/>
          <w:color w:val="1A1A1A"/>
          <w:sz w:val="24"/>
          <w:szCs w:val="24"/>
          <w:lang w:eastAsia="ru-RU"/>
        </w:rPr>
        <w:t>.</w:t>
      </w:r>
    </w:p>
    <w:p w:rsidR="00A51DFD" w:rsidRDefault="00A51DFD" w:rsidP="00A51DFD">
      <w:pPr>
        <w:shd w:val="clear" w:color="auto" w:fill="FFFFFF"/>
        <w:spacing w:after="0" w:line="240" w:lineRule="auto"/>
        <w:ind w:firstLine="709"/>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2 Ох</w:t>
      </w:r>
      <w:r w:rsidRPr="00A51DFD">
        <w:rPr>
          <w:rFonts w:ascii="Times New Roman" w:eastAsia="Times New Roman" w:hAnsi="Times New Roman" w:cs="Times New Roman"/>
          <w:color w:val="1A1A1A"/>
          <w:sz w:val="24"/>
          <w:szCs w:val="24"/>
          <w:lang w:eastAsia="ru-RU"/>
        </w:rPr>
        <w:t>арактер</w:t>
      </w:r>
      <w:r>
        <w:rPr>
          <w:rFonts w:ascii="Times New Roman" w:eastAsia="Times New Roman" w:hAnsi="Times New Roman" w:cs="Times New Roman"/>
          <w:color w:val="1A1A1A"/>
          <w:sz w:val="24"/>
          <w:szCs w:val="24"/>
          <w:lang w:eastAsia="ru-RU"/>
        </w:rPr>
        <w:t>изовали горные массивы</w:t>
      </w:r>
      <w:r w:rsidRPr="00A51DFD">
        <w:rPr>
          <w:rFonts w:ascii="Times New Roman" w:eastAsia="Times New Roman" w:hAnsi="Times New Roman" w:cs="Times New Roman"/>
          <w:color w:val="1A1A1A"/>
          <w:sz w:val="24"/>
          <w:szCs w:val="24"/>
          <w:lang w:eastAsia="ru-RU"/>
        </w:rPr>
        <w:t xml:space="preserve"> провенций Респиблики Бурунди</w:t>
      </w:r>
      <w:r>
        <w:rPr>
          <w:rFonts w:ascii="Times New Roman" w:eastAsia="Times New Roman" w:hAnsi="Times New Roman" w:cs="Times New Roman"/>
          <w:color w:val="1A1A1A"/>
          <w:sz w:val="24"/>
          <w:szCs w:val="24"/>
          <w:lang w:eastAsia="ru-RU"/>
        </w:rPr>
        <w:t xml:space="preserve"> по горных породах и геологического периода. Территория Бурунди </w:t>
      </w:r>
      <w:r w:rsidRPr="00A51DFD">
        <w:rPr>
          <w:rFonts w:ascii="Times New Roman" w:eastAsia="Times New Roman" w:hAnsi="Times New Roman" w:cs="Times New Roman"/>
          <w:color w:val="1A1A1A"/>
          <w:sz w:val="24"/>
          <w:szCs w:val="24"/>
          <w:lang w:eastAsia="ru-RU"/>
        </w:rPr>
        <w:t xml:space="preserve">покрыта породами докембрийского возраста (&gt; 570 миллионов лет). </w:t>
      </w:r>
      <w:r>
        <w:rPr>
          <w:rFonts w:ascii="Times New Roman" w:eastAsia="Times New Roman" w:hAnsi="Times New Roman" w:cs="Times New Roman"/>
          <w:color w:val="1A1A1A"/>
          <w:sz w:val="24"/>
          <w:szCs w:val="24"/>
          <w:lang w:eastAsia="ru-RU"/>
        </w:rPr>
        <w:t>С</w:t>
      </w:r>
      <w:r w:rsidRPr="00A51DFD">
        <w:rPr>
          <w:rFonts w:ascii="Times New Roman" w:eastAsia="Times New Roman" w:hAnsi="Times New Roman" w:cs="Times New Roman"/>
          <w:color w:val="1A1A1A"/>
          <w:sz w:val="24"/>
          <w:szCs w:val="24"/>
          <w:lang w:eastAsia="ru-RU"/>
        </w:rPr>
        <w:t>амые последние породы представляют собой аллювиальные отложения равнины Имбо и базальтовые отложения. Геологический период докембрийского состоит из 3 основных породах: архейский, бурундийский и малагаразийский</w:t>
      </w:r>
    </w:p>
    <w:p w:rsidR="00152BB8" w:rsidRPr="00152BB8" w:rsidRDefault="002A07D0" w:rsidP="000D2ADF">
      <w:pPr>
        <w:shd w:val="clear" w:color="auto" w:fill="FFFFFF"/>
        <w:spacing w:after="0" w:line="240" w:lineRule="auto"/>
        <w:ind w:firstLine="709"/>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3 Для достижения цель исследования были использованы </w:t>
      </w:r>
      <w:r w:rsidR="00C54813">
        <w:rPr>
          <w:rFonts w:ascii="Times New Roman" w:eastAsia="Times New Roman" w:hAnsi="Times New Roman" w:cs="Times New Roman"/>
          <w:color w:val="1A1A1A"/>
          <w:sz w:val="24"/>
          <w:szCs w:val="24"/>
          <w:lang w:eastAsia="ru-RU"/>
        </w:rPr>
        <w:t>рентгенофлуоресцентный метод</w:t>
      </w:r>
      <w:r>
        <w:rPr>
          <w:rFonts w:ascii="Times New Roman" w:eastAsia="Times New Roman" w:hAnsi="Times New Roman" w:cs="Times New Roman"/>
          <w:color w:val="1A1A1A"/>
          <w:sz w:val="24"/>
          <w:szCs w:val="24"/>
          <w:lang w:eastAsia="ru-RU"/>
        </w:rPr>
        <w:t xml:space="preserve"> (спектрометр), с помощью прибор спектроскан Макс-</w:t>
      </w:r>
      <w:r>
        <w:rPr>
          <w:rFonts w:ascii="Times New Roman" w:eastAsia="Times New Roman" w:hAnsi="Times New Roman" w:cs="Times New Roman"/>
          <w:color w:val="1A1A1A"/>
          <w:sz w:val="24"/>
          <w:szCs w:val="24"/>
          <w:lang w:val="en-US" w:eastAsia="ru-RU"/>
        </w:rPr>
        <w:t>GV</w:t>
      </w:r>
      <w:r>
        <w:rPr>
          <w:rFonts w:ascii="Times New Roman" w:eastAsia="Times New Roman" w:hAnsi="Times New Roman" w:cs="Times New Roman"/>
          <w:color w:val="1A1A1A"/>
          <w:sz w:val="24"/>
          <w:szCs w:val="24"/>
          <w:lang w:eastAsia="ru-RU"/>
        </w:rPr>
        <w:t xml:space="preserve">, </w:t>
      </w:r>
      <w:r w:rsidR="00C54813">
        <w:rPr>
          <w:rFonts w:ascii="Times New Roman" w:eastAsia="Times New Roman" w:hAnsi="Times New Roman" w:cs="Times New Roman"/>
          <w:color w:val="1A1A1A"/>
          <w:sz w:val="24"/>
          <w:szCs w:val="24"/>
          <w:lang w:eastAsia="ru-RU"/>
        </w:rPr>
        <w:t>метод энергодисперсионной</w:t>
      </w:r>
      <w:r>
        <w:rPr>
          <w:rFonts w:ascii="Times New Roman" w:eastAsia="Times New Roman" w:hAnsi="Times New Roman" w:cs="Times New Roman"/>
          <w:color w:val="1A1A1A"/>
          <w:sz w:val="24"/>
          <w:szCs w:val="24"/>
          <w:lang w:eastAsia="ru-RU"/>
        </w:rPr>
        <w:t xml:space="preserve"> рентгенов</w:t>
      </w:r>
      <w:r w:rsidRPr="004D1456">
        <w:rPr>
          <w:rFonts w:ascii="Times New Roman" w:eastAsia="Times New Roman" w:hAnsi="Times New Roman" w:cs="Times New Roman"/>
          <w:color w:val="1A1A1A"/>
          <w:sz w:val="24"/>
          <w:szCs w:val="24"/>
          <w:lang w:eastAsia="ru-RU"/>
        </w:rPr>
        <w:t>ской спектроскоп</w:t>
      </w:r>
      <w:r>
        <w:rPr>
          <w:rFonts w:ascii="Times New Roman" w:eastAsia="Times New Roman" w:hAnsi="Times New Roman" w:cs="Times New Roman"/>
          <w:color w:val="1A1A1A"/>
          <w:sz w:val="24"/>
          <w:szCs w:val="24"/>
          <w:lang w:eastAsia="ru-RU"/>
        </w:rPr>
        <w:t xml:space="preserve">ии, статистический, расчетный и ГИС-технология. </w:t>
      </w:r>
      <w:r w:rsidR="00152BB8" w:rsidRPr="00152BB8">
        <w:rPr>
          <w:rFonts w:ascii="Times New Roman" w:eastAsia="Times New Roman" w:hAnsi="Times New Roman" w:cs="Times New Roman"/>
          <w:color w:val="1A1A1A"/>
          <w:sz w:val="24"/>
          <w:szCs w:val="24"/>
          <w:lang w:eastAsia="ru-RU"/>
        </w:rPr>
        <w:t xml:space="preserve">Результаты </w:t>
      </w:r>
      <w:r w:rsidR="000D2ADF">
        <w:rPr>
          <w:rFonts w:ascii="Times New Roman" w:eastAsia="Times New Roman" w:hAnsi="Times New Roman" w:cs="Times New Roman"/>
          <w:color w:val="1A1A1A"/>
          <w:sz w:val="24"/>
          <w:szCs w:val="24"/>
          <w:lang w:eastAsia="ru-RU"/>
        </w:rPr>
        <w:t>получены из всех</w:t>
      </w:r>
      <w:r w:rsidR="00152BB8">
        <w:rPr>
          <w:rFonts w:ascii="Times New Roman" w:eastAsia="Times New Roman" w:hAnsi="Times New Roman" w:cs="Times New Roman"/>
          <w:color w:val="1A1A1A"/>
          <w:sz w:val="24"/>
          <w:szCs w:val="24"/>
          <w:lang w:eastAsia="ru-RU"/>
        </w:rPr>
        <w:t xml:space="preserve"> об</w:t>
      </w:r>
      <w:r w:rsidR="00152BB8" w:rsidRPr="00152BB8">
        <w:rPr>
          <w:rFonts w:ascii="Times New Roman" w:eastAsia="Times New Roman" w:hAnsi="Times New Roman" w:cs="Times New Roman"/>
          <w:color w:val="1A1A1A"/>
          <w:sz w:val="24"/>
          <w:szCs w:val="24"/>
          <w:lang w:eastAsia="ru-RU"/>
        </w:rPr>
        <w:t>разцов св</w:t>
      </w:r>
      <w:r w:rsidR="00152BB8">
        <w:rPr>
          <w:rFonts w:ascii="Times New Roman" w:eastAsia="Times New Roman" w:hAnsi="Times New Roman" w:cs="Times New Roman"/>
          <w:color w:val="1A1A1A"/>
          <w:sz w:val="24"/>
          <w:szCs w:val="24"/>
          <w:lang w:eastAsia="ru-RU"/>
        </w:rPr>
        <w:t xml:space="preserve">идетельствуют об </w:t>
      </w:r>
      <w:r w:rsidR="000D2ADF">
        <w:rPr>
          <w:rFonts w:ascii="Times New Roman" w:eastAsia="Times New Roman" w:hAnsi="Times New Roman" w:cs="Times New Roman"/>
          <w:color w:val="1A1A1A"/>
          <w:sz w:val="24"/>
          <w:szCs w:val="24"/>
          <w:lang w:eastAsia="ru-RU"/>
        </w:rPr>
        <w:t>существования</w:t>
      </w:r>
      <w:r w:rsidR="00152BB8">
        <w:rPr>
          <w:rFonts w:ascii="Times New Roman" w:eastAsia="Times New Roman" w:hAnsi="Times New Roman" w:cs="Times New Roman"/>
          <w:color w:val="1A1A1A"/>
          <w:sz w:val="24"/>
          <w:szCs w:val="24"/>
          <w:lang w:eastAsia="ru-RU"/>
        </w:rPr>
        <w:t xml:space="preserve"> процентного содержания </w:t>
      </w:r>
      <w:r w:rsidR="000D2ADF">
        <w:rPr>
          <w:rFonts w:ascii="Times New Roman" w:eastAsia="Times New Roman" w:hAnsi="Times New Roman" w:cs="Times New Roman"/>
          <w:color w:val="1A1A1A"/>
          <w:sz w:val="24"/>
          <w:szCs w:val="24"/>
          <w:lang w:eastAsia="ru-RU"/>
        </w:rPr>
        <w:t>в пробах</w:t>
      </w:r>
      <w:r w:rsidR="00152BB8">
        <w:rPr>
          <w:rFonts w:ascii="Times New Roman" w:eastAsia="Times New Roman" w:hAnsi="Times New Roman" w:cs="Times New Roman"/>
          <w:color w:val="1A1A1A"/>
          <w:sz w:val="24"/>
          <w:szCs w:val="24"/>
          <w:lang w:eastAsia="ru-RU"/>
        </w:rPr>
        <w:t xml:space="preserve"> определяемых химических элементов</w:t>
      </w:r>
      <w:r w:rsidR="000D2ADF">
        <w:rPr>
          <w:rFonts w:ascii="Times New Roman" w:eastAsia="Times New Roman" w:hAnsi="Times New Roman" w:cs="Times New Roman"/>
          <w:color w:val="1A1A1A"/>
          <w:sz w:val="24"/>
          <w:szCs w:val="24"/>
          <w:lang w:eastAsia="ru-RU"/>
        </w:rPr>
        <w:t xml:space="preserve"> с которыми связанны с генезов месторождения </w:t>
      </w:r>
      <w:r w:rsidR="00C54813">
        <w:rPr>
          <w:rFonts w:ascii="Times New Roman" w:eastAsia="Times New Roman" w:hAnsi="Times New Roman" w:cs="Times New Roman"/>
          <w:color w:val="1A1A1A"/>
          <w:sz w:val="24"/>
          <w:szCs w:val="24"/>
          <w:lang w:eastAsia="ru-RU"/>
        </w:rPr>
        <w:t>золота:</w:t>
      </w:r>
      <w:r w:rsidR="000D2ADF">
        <w:rPr>
          <w:rFonts w:ascii="Times New Roman" w:eastAsia="Times New Roman" w:hAnsi="Times New Roman" w:cs="Times New Roman"/>
          <w:color w:val="1A1A1A"/>
          <w:sz w:val="24"/>
          <w:szCs w:val="24"/>
          <w:lang w:eastAsia="ru-RU"/>
        </w:rPr>
        <w:t xml:space="preserve"> в Чиботеке, Муйнги и Руйнги есть место рождения золота.</w:t>
      </w:r>
    </w:p>
    <w:p w:rsidR="00152BB8" w:rsidRPr="006C227A" w:rsidRDefault="000D2ADF" w:rsidP="009270F2">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4</w:t>
      </w:r>
      <w:r w:rsidR="00152BB8">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Методики использование недостаточно для получения достоверные информация о </w:t>
      </w:r>
      <w:r w:rsidR="009270F2">
        <w:rPr>
          <w:rFonts w:ascii="Times New Roman" w:eastAsia="Times New Roman" w:hAnsi="Times New Roman" w:cs="Times New Roman"/>
          <w:color w:val="1A1A1A"/>
          <w:sz w:val="24"/>
          <w:szCs w:val="24"/>
          <w:lang w:eastAsia="ru-RU"/>
        </w:rPr>
        <w:t xml:space="preserve">наличье золота в пробах, так как не детектируют </w:t>
      </w:r>
      <w:r w:rsidR="009270F2" w:rsidRPr="00CD0D81">
        <w:rPr>
          <w:rFonts w:ascii="Times New Roman" w:eastAsia="Times New Roman" w:hAnsi="Times New Roman" w:cs="Times New Roman"/>
          <w:color w:val="1A1A1A"/>
          <w:sz w:val="24"/>
          <w:szCs w:val="24"/>
          <w:lang w:eastAsia="ru-RU"/>
        </w:rPr>
        <w:t>оливины</w:t>
      </w:r>
      <w:r w:rsidR="009270F2">
        <w:rPr>
          <w:rFonts w:ascii="Times New Roman" w:eastAsia="Times New Roman" w:hAnsi="Times New Roman" w:cs="Times New Roman"/>
          <w:color w:val="1A1A1A"/>
          <w:sz w:val="24"/>
          <w:szCs w:val="24"/>
          <w:lang w:eastAsia="ru-RU"/>
        </w:rPr>
        <w:t>. Оптимальный метод предлагаем атомно-абсорбционный</w:t>
      </w:r>
    </w:p>
    <w:p w:rsidR="00A02A04" w:rsidRPr="003831C3" w:rsidRDefault="00A02A04" w:rsidP="00A02A04">
      <w:pPr>
        <w:jc w:val="center"/>
        <w:rPr>
          <w:rFonts w:ascii="Times New Roman" w:eastAsia="Times New Roman" w:hAnsi="Times New Roman" w:cs="Times New Roman"/>
          <w:b/>
          <w:bCs/>
          <w:color w:val="000000"/>
          <w:sz w:val="24"/>
          <w:szCs w:val="24"/>
          <w:lang w:eastAsia="ru-RU"/>
        </w:rPr>
      </w:pPr>
      <w:r w:rsidRPr="00481829">
        <w:rPr>
          <w:rFonts w:ascii="Times New Roman" w:eastAsia="Times New Roman" w:hAnsi="Times New Roman" w:cs="Times New Roman"/>
          <w:b/>
          <w:bCs/>
          <w:color w:val="000000"/>
          <w:sz w:val="24"/>
          <w:szCs w:val="24"/>
          <w:lang w:eastAsia="ru-RU"/>
        </w:rPr>
        <w:t>Список литературы</w:t>
      </w:r>
    </w:p>
    <w:p w:rsidR="002B52B0" w:rsidRPr="002B52B0" w:rsidRDefault="002B52B0" w:rsidP="002B52B0">
      <w:pPr>
        <w:jc w:val="both"/>
        <w:rPr>
          <w:rFonts w:ascii="Times New Roman" w:eastAsia="Times New Roman" w:hAnsi="Times New Roman" w:cs="Times New Roman"/>
          <w:sz w:val="24"/>
          <w:szCs w:val="24"/>
          <w:lang w:eastAsia="ru-RU"/>
        </w:rPr>
      </w:pPr>
      <w:r w:rsidRPr="002B52B0">
        <w:rPr>
          <w:rFonts w:ascii="Times New Roman" w:eastAsia="Times New Roman" w:hAnsi="Times New Roman" w:cs="Times New Roman"/>
          <w:sz w:val="24"/>
          <w:szCs w:val="24"/>
          <w:lang w:eastAsia="ru-RU"/>
        </w:rPr>
        <w:t>1.Месторождения золота в Африке: https://innoter.com/articles/mestorozhdeniya-zolota-v-afrike/</w:t>
      </w:r>
    </w:p>
    <w:p w:rsidR="002B52B0" w:rsidRPr="002B52B0" w:rsidRDefault="002B52B0" w:rsidP="002B52B0">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fr-FR" w:eastAsia="ru-RU"/>
        </w:rPr>
        <w:t>2.</w:t>
      </w:r>
      <w:r w:rsidRPr="002B52B0">
        <w:rPr>
          <w:rFonts w:ascii="Times New Roman" w:eastAsia="Times New Roman" w:hAnsi="Times New Roman" w:cs="Times New Roman"/>
          <w:sz w:val="24"/>
          <w:szCs w:val="24"/>
          <w:lang w:val="fr-FR" w:eastAsia="ru-RU"/>
        </w:rPr>
        <w:t xml:space="preserve">Evert M.-J. Le lac Tanganyika, sa faune, et la </w:t>
      </w:r>
      <w:proofErr w:type="spellStart"/>
      <w:r w:rsidRPr="002B52B0">
        <w:rPr>
          <w:rFonts w:ascii="Times New Roman" w:eastAsia="Times New Roman" w:hAnsi="Times New Roman" w:cs="Times New Roman"/>
          <w:sz w:val="24"/>
          <w:szCs w:val="24"/>
          <w:lang w:val="fr-FR" w:eastAsia="ru-RU"/>
        </w:rPr>
        <w:t>peche</w:t>
      </w:r>
      <w:proofErr w:type="spellEnd"/>
      <w:r w:rsidRPr="002B52B0">
        <w:rPr>
          <w:rFonts w:ascii="Times New Roman" w:eastAsia="Times New Roman" w:hAnsi="Times New Roman" w:cs="Times New Roman"/>
          <w:sz w:val="24"/>
          <w:szCs w:val="24"/>
          <w:lang w:val="fr-FR" w:eastAsia="ru-RU"/>
        </w:rPr>
        <w:t xml:space="preserve"> au Burundi. Bujumbura,1980. Stratégie nationale et plan d’Action sur la biodiversité 2013–2020. Bujumbura, 2013–2014. </w:t>
      </w:r>
      <w:r w:rsidRPr="002B52B0">
        <w:rPr>
          <w:rFonts w:ascii="Times New Roman" w:eastAsia="Times New Roman" w:hAnsi="Times New Roman" w:cs="Times New Roman"/>
          <w:sz w:val="24"/>
          <w:szCs w:val="24"/>
          <w:lang w:val="en-US" w:eastAsia="ru-RU"/>
        </w:rPr>
        <w:t>Pt. 1-2; World Development Indicators. World Data Bank: [</w:t>
      </w:r>
      <w:r w:rsidRPr="002B52B0">
        <w:rPr>
          <w:rFonts w:ascii="Times New Roman" w:eastAsia="Times New Roman" w:hAnsi="Times New Roman" w:cs="Times New Roman"/>
          <w:sz w:val="24"/>
          <w:szCs w:val="24"/>
          <w:lang w:eastAsia="ru-RU"/>
        </w:rPr>
        <w:t>портал</w:t>
      </w:r>
      <w:r w:rsidRPr="002B52B0">
        <w:rPr>
          <w:rFonts w:ascii="Times New Roman" w:eastAsia="Times New Roman" w:hAnsi="Times New Roman" w:cs="Times New Roman"/>
          <w:sz w:val="24"/>
          <w:szCs w:val="24"/>
          <w:lang w:val="en-US" w:eastAsia="ru-RU"/>
        </w:rPr>
        <w:t>]. – URL.: https://databank.worldbank.org/source/world-development-indicators (</w:t>
      </w:r>
      <w:r w:rsidRPr="002B52B0">
        <w:rPr>
          <w:rFonts w:ascii="Times New Roman" w:eastAsia="Times New Roman" w:hAnsi="Times New Roman" w:cs="Times New Roman"/>
          <w:sz w:val="24"/>
          <w:szCs w:val="24"/>
          <w:lang w:eastAsia="ru-RU"/>
        </w:rPr>
        <w:t>дата</w:t>
      </w:r>
      <w:r w:rsidRPr="002B52B0">
        <w:rPr>
          <w:rFonts w:ascii="Times New Roman" w:eastAsia="Times New Roman" w:hAnsi="Times New Roman" w:cs="Times New Roman"/>
          <w:sz w:val="24"/>
          <w:szCs w:val="24"/>
          <w:lang w:val="en-US" w:eastAsia="ru-RU"/>
        </w:rPr>
        <w:t xml:space="preserve"> </w:t>
      </w:r>
      <w:r w:rsidRPr="002B52B0">
        <w:rPr>
          <w:rFonts w:ascii="Times New Roman" w:eastAsia="Times New Roman" w:hAnsi="Times New Roman" w:cs="Times New Roman"/>
          <w:sz w:val="24"/>
          <w:szCs w:val="24"/>
          <w:lang w:eastAsia="ru-RU"/>
        </w:rPr>
        <w:t>обращения</w:t>
      </w:r>
      <w:r w:rsidRPr="002B52B0">
        <w:rPr>
          <w:rFonts w:ascii="Times New Roman" w:eastAsia="Times New Roman" w:hAnsi="Times New Roman" w:cs="Times New Roman"/>
          <w:sz w:val="24"/>
          <w:szCs w:val="24"/>
          <w:lang w:val="en-US" w:eastAsia="ru-RU"/>
        </w:rPr>
        <w:t xml:space="preserve"> 07.12.20).</w:t>
      </w:r>
    </w:p>
    <w:p w:rsidR="002B52B0" w:rsidRPr="002B52B0" w:rsidRDefault="002B52B0" w:rsidP="002B52B0">
      <w:pPr>
        <w:jc w:val="both"/>
        <w:rPr>
          <w:rFonts w:ascii="Times New Roman" w:eastAsia="Times New Roman" w:hAnsi="Times New Roman" w:cs="Times New Roman"/>
          <w:sz w:val="24"/>
          <w:szCs w:val="24"/>
          <w:lang w:eastAsia="ru-RU"/>
        </w:rPr>
      </w:pPr>
      <w:r w:rsidRPr="003831C3">
        <w:rPr>
          <w:rFonts w:ascii="Times New Roman" w:eastAsia="Times New Roman" w:hAnsi="Times New Roman" w:cs="Times New Roman"/>
          <w:sz w:val="24"/>
          <w:szCs w:val="24"/>
          <w:lang w:eastAsia="ru-RU"/>
        </w:rPr>
        <w:t>3.</w:t>
      </w:r>
      <w:r w:rsidRPr="002B52B0">
        <w:rPr>
          <w:rFonts w:ascii="Times New Roman" w:eastAsia="Times New Roman" w:hAnsi="Times New Roman" w:cs="Times New Roman"/>
          <w:sz w:val="24"/>
          <w:szCs w:val="24"/>
          <w:lang w:eastAsia="ru-RU"/>
        </w:rPr>
        <w:t>Добыча золота | Бурунди. Данные по годам. https://statbase.ru/data/bdi-gold-production/</w:t>
      </w:r>
    </w:p>
    <w:p w:rsidR="002B52B0" w:rsidRPr="002B52B0" w:rsidRDefault="002B52B0" w:rsidP="002B52B0">
      <w:pPr>
        <w:jc w:val="both"/>
        <w:rPr>
          <w:rFonts w:ascii="Times New Roman" w:eastAsia="Times New Roman" w:hAnsi="Times New Roman" w:cs="Times New Roman"/>
          <w:sz w:val="24"/>
          <w:szCs w:val="24"/>
          <w:lang w:val="en-US" w:eastAsia="ru-RU"/>
        </w:rPr>
      </w:pPr>
      <w:r w:rsidRPr="003831C3">
        <w:rPr>
          <w:rFonts w:ascii="Times New Roman" w:eastAsia="Times New Roman" w:hAnsi="Times New Roman" w:cs="Times New Roman"/>
          <w:sz w:val="24"/>
          <w:szCs w:val="24"/>
          <w:lang w:eastAsia="ru-RU"/>
        </w:rPr>
        <w:t>4.</w:t>
      </w:r>
      <w:r w:rsidRPr="002B52B0">
        <w:rPr>
          <w:rFonts w:ascii="Times New Roman" w:eastAsia="Times New Roman" w:hAnsi="Times New Roman" w:cs="Times New Roman"/>
          <w:sz w:val="24"/>
          <w:szCs w:val="24"/>
          <w:lang w:eastAsia="ru-RU"/>
        </w:rPr>
        <w:t xml:space="preserve">Шлютер, Томас (19 апреля 2008 г.). Геологический атлас Африки: с примечаниями по стратиграфии, тектонике, экономической геологии, геологическим опасностям, геотермальным источникам и геологическому образованию в каждой стране. . </w:t>
      </w:r>
      <w:r w:rsidRPr="002B52B0">
        <w:rPr>
          <w:rFonts w:ascii="Times New Roman" w:eastAsia="Times New Roman" w:hAnsi="Times New Roman" w:cs="Times New Roman"/>
          <w:sz w:val="24"/>
          <w:szCs w:val="24"/>
          <w:lang w:val="en-US" w:eastAsia="ru-RU"/>
        </w:rPr>
        <w:t xml:space="preserve">Springer Science &amp; Business Media. </w:t>
      </w:r>
      <w:r w:rsidRPr="002B52B0">
        <w:rPr>
          <w:rFonts w:ascii="Times New Roman" w:eastAsia="Times New Roman" w:hAnsi="Times New Roman" w:cs="Times New Roman"/>
          <w:sz w:val="24"/>
          <w:szCs w:val="24"/>
          <w:lang w:eastAsia="ru-RU"/>
        </w:rPr>
        <w:t>Получено</w:t>
      </w:r>
      <w:r w:rsidRPr="002B52B0">
        <w:rPr>
          <w:rFonts w:ascii="Times New Roman" w:eastAsia="Times New Roman" w:hAnsi="Times New Roman" w:cs="Times New Roman"/>
          <w:sz w:val="24"/>
          <w:szCs w:val="24"/>
          <w:lang w:val="en-US" w:eastAsia="ru-RU"/>
        </w:rPr>
        <w:t xml:space="preserve"> 22 </w:t>
      </w:r>
      <w:r w:rsidRPr="002B52B0">
        <w:rPr>
          <w:rFonts w:ascii="Times New Roman" w:eastAsia="Times New Roman" w:hAnsi="Times New Roman" w:cs="Times New Roman"/>
          <w:sz w:val="24"/>
          <w:szCs w:val="24"/>
          <w:lang w:eastAsia="ru-RU"/>
        </w:rPr>
        <w:t>октября</w:t>
      </w:r>
      <w:r w:rsidRPr="002B52B0">
        <w:rPr>
          <w:rFonts w:ascii="Times New Roman" w:eastAsia="Times New Roman" w:hAnsi="Times New Roman" w:cs="Times New Roman"/>
          <w:sz w:val="24"/>
          <w:szCs w:val="24"/>
          <w:lang w:val="en-US" w:eastAsia="ru-RU"/>
        </w:rPr>
        <w:t xml:space="preserve"> 2016 </w:t>
      </w:r>
      <w:r w:rsidRPr="002B52B0">
        <w:rPr>
          <w:rFonts w:ascii="Times New Roman" w:eastAsia="Times New Roman" w:hAnsi="Times New Roman" w:cs="Times New Roman"/>
          <w:sz w:val="24"/>
          <w:szCs w:val="24"/>
          <w:lang w:eastAsia="ru-RU"/>
        </w:rPr>
        <w:t>г</w:t>
      </w:r>
      <w:r w:rsidRPr="002B52B0">
        <w:rPr>
          <w:rFonts w:ascii="Times New Roman" w:eastAsia="Times New Roman" w:hAnsi="Times New Roman" w:cs="Times New Roman"/>
          <w:sz w:val="24"/>
          <w:szCs w:val="24"/>
          <w:lang w:val="en-US" w:eastAsia="ru-RU"/>
        </w:rPr>
        <w:t>..</w:t>
      </w:r>
    </w:p>
    <w:p w:rsidR="002B52B0" w:rsidRPr="002B52B0" w:rsidRDefault="002B52B0" w:rsidP="002B52B0">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r w:rsidRPr="002B52B0">
        <w:rPr>
          <w:rFonts w:ascii="Times New Roman" w:eastAsia="Times New Roman" w:hAnsi="Times New Roman" w:cs="Times New Roman"/>
          <w:sz w:val="24"/>
          <w:szCs w:val="24"/>
          <w:lang w:val="en-US" w:eastAsia="ru-RU"/>
        </w:rPr>
        <w:t xml:space="preserve">Wingate, M. &amp; </w:t>
      </w:r>
      <w:proofErr w:type="spellStart"/>
      <w:r w:rsidRPr="002B52B0">
        <w:rPr>
          <w:rFonts w:ascii="Times New Roman" w:eastAsia="Times New Roman" w:hAnsi="Times New Roman" w:cs="Times New Roman"/>
          <w:sz w:val="24"/>
          <w:szCs w:val="24"/>
          <w:lang w:val="en-US" w:eastAsia="ru-RU"/>
        </w:rPr>
        <w:t>Waele</w:t>
      </w:r>
      <w:proofErr w:type="spellEnd"/>
      <w:r w:rsidRPr="002B52B0">
        <w:rPr>
          <w:rFonts w:ascii="Times New Roman" w:eastAsia="Times New Roman" w:hAnsi="Times New Roman" w:cs="Times New Roman"/>
          <w:sz w:val="24"/>
          <w:szCs w:val="24"/>
          <w:lang w:val="en-US" w:eastAsia="ru-RU"/>
        </w:rPr>
        <w:t xml:space="preserve">, Bert &amp; Meert, Joseph &amp; Griffin, B. &amp; Belousova, Elena &amp;   </w:t>
      </w:r>
      <w:proofErr w:type="gramStart"/>
      <w:r w:rsidRPr="002B52B0">
        <w:rPr>
          <w:rFonts w:ascii="Times New Roman" w:eastAsia="Times New Roman" w:hAnsi="Times New Roman" w:cs="Times New Roman"/>
          <w:sz w:val="24"/>
          <w:szCs w:val="24"/>
          <w:lang w:val="en-US" w:eastAsia="ru-RU"/>
        </w:rPr>
        <w:t>Tahon,  A.</w:t>
      </w:r>
      <w:proofErr w:type="gramEnd"/>
      <w:r w:rsidRPr="002B52B0">
        <w:rPr>
          <w:rFonts w:ascii="Times New Roman" w:eastAsia="Times New Roman" w:hAnsi="Times New Roman" w:cs="Times New Roman"/>
          <w:sz w:val="24"/>
          <w:szCs w:val="24"/>
          <w:lang w:val="en-US" w:eastAsia="ru-RU"/>
        </w:rPr>
        <w:t xml:space="preserve">  &amp;   Fernandez-</w:t>
      </w:r>
      <w:proofErr w:type="gramStart"/>
      <w:r w:rsidRPr="002B52B0">
        <w:rPr>
          <w:rFonts w:ascii="Times New Roman" w:eastAsia="Times New Roman" w:hAnsi="Times New Roman" w:cs="Times New Roman"/>
          <w:sz w:val="24"/>
          <w:szCs w:val="24"/>
          <w:lang w:val="en-US" w:eastAsia="ru-RU"/>
        </w:rPr>
        <w:t>Alonso,  M.</w:t>
      </w:r>
      <w:proofErr w:type="gramEnd"/>
      <w:r w:rsidRPr="002B52B0">
        <w:rPr>
          <w:rFonts w:ascii="Times New Roman" w:eastAsia="Times New Roman" w:hAnsi="Times New Roman" w:cs="Times New Roman"/>
          <w:sz w:val="24"/>
          <w:szCs w:val="24"/>
          <w:lang w:val="en-US" w:eastAsia="ru-RU"/>
        </w:rPr>
        <w:t xml:space="preserve">  &amp;   </w:t>
      </w:r>
      <w:proofErr w:type="gramStart"/>
      <w:r w:rsidRPr="002B52B0">
        <w:rPr>
          <w:rFonts w:ascii="Times New Roman" w:eastAsia="Times New Roman" w:hAnsi="Times New Roman" w:cs="Times New Roman"/>
          <w:sz w:val="24"/>
          <w:szCs w:val="24"/>
          <w:lang w:val="en-US" w:eastAsia="ru-RU"/>
        </w:rPr>
        <w:t>Baudet,  Daniel</w:t>
      </w:r>
      <w:proofErr w:type="gramEnd"/>
      <w:r w:rsidRPr="002B52B0">
        <w:rPr>
          <w:rFonts w:ascii="Times New Roman" w:eastAsia="Times New Roman" w:hAnsi="Times New Roman" w:cs="Times New Roman"/>
          <w:sz w:val="24"/>
          <w:szCs w:val="24"/>
          <w:lang w:val="en-US" w:eastAsia="ru-RU"/>
        </w:rPr>
        <w:t xml:space="preserve">  &amp;   </w:t>
      </w:r>
      <w:proofErr w:type="gramStart"/>
      <w:r w:rsidRPr="002B52B0">
        <w:rPr>
          <w:rFonts w:ascii="Times New Roman" w:eastAsia="Times New Roman" w:hAnsi="Times New Roman" w:cs="Times New Roman"/>
          <w:sz w:val="24"/>
          <w:szCs w:val="24"/>
          <w:lang w:val="en-US" w:eastAsia="ru-RU"/>
        </w:rPr>
        <w:t xml:space="preserve">Cutten,   </w:t>
      </w:r>
      <w:proofErr w:type="gramEnd"/>
      <w:r w:rsidRPr="002B52B0">
        <w:rPr>
          <w:rFonts w:ascii="Times New Roman" w:eastAsia="Times New Roman" w:hAnsi="Times New Roman" w:cs="Times New Roman"/>
          <w:sz w:val="24"/>
          <w:szCs w:val="24"/>
          <w:lang w:val="en-US" w:eastAsia="ru-RU"/>
        </w:rPr>
        <w:t xml:space="preserve">Huntly   &amp; Dewaele, Stijn, 2008. The Proterozoic </w:t>
      </w:r>
      <w:proofErr w:type="spellStart"/>
      <w:r w:rsidRPr="002B52B0">
        <w:rPr>
          <w:rFonts w:ascii="Times New Roman" w:eastAsia="Times New Roman" w:hAnsi="Times New Roman" w:cs="Times New Roman"/>
          <w:sz w:val="24"/>
          <w:szCs w:val="24"/>
          <w:lang w:val="en-US" w:eastAsia="ru-RU"/>
        </w:rPr>
        <w:t>Kibaran</w:t>
      </w:r>
      <w:proofErr w:type="spellEnd"/>
      <w:r w:rsidRPr="002B52B0">
        <w:rPr>
          <w:rFonts w:ascii="Times New Roman" w:eastAsia="Times New Roman" w:hAnsi="Times New Roman" w:cs="Times New Roman"/>
          <w:sz w:val="24"/>
          <w:szCs w:val="24"/>
          <w:lang w:val="en-US" w:eastAsia="ru-RU"/>
        </w:rPr>
        <w:t xml:space="preserve"> Belt in Central Africa: intracratonic 1375 </w:t>
      </w:r>
      <w:proofErr w:type="gramStart"/>
      <w:r w:rsidRPr="002B52B0">
        <w:rPr>
          <w:rFonts w:ascii="Times New Roman" w:eastAsia="Times New Roman" w:hAnsi="Times New Roman" w:cs="Times New Roman"/>
          <w:sz w:val="24"/>
          <w:szCs w:val="24"/>
          <w:lang w:val="en-US" w:eastAsia="ru-RU"/>
        </w:rPr>
        <w:t>Ma  emplacement</w:t>
      </w:r>
      <w:proofErr w:type="gramEnd"/>
      <w:r w:rsidRPr="002B52B0">
        <w:rPr>
          <w:rFonts w:ascii="Times New Roman" w:eastAsia="Times New Roman" w:hAnsi="Times New Roman" w:cs="Times New Roman"/>
          <w:sz w:val="24"/>
          <w:szCs w:val="24"/>
          <w:lang w:val="en-US" w:eastAsia="ru-RU"/>
        </w:rPr>
        <w:t xml:space="preserve"> of a LIP.  22nd Colloquium </w:t>
      </w:r>
      <w:proofErr w:type="gramStart"/>
      <w:r w:rsidRPr="002B52B0">
        <w:rPr>
          <w:rFonts w:ascii="Times New Roman" w:eastAsia="Times New Roman" w:hAnsi="Times New Roman" w:cs="Times New Roman"/>
          <w:sz w:val="24"/>
          <w:szCs w:val="24"/>
          <w:lang w:val="en-US" w:eastAsia="ru-RU"/>
        </w:rPr>
        <w:t>African  Geology</w:t>
      </w:r>
      <w:proofErr w:type="gramEnd"/>
      <w:r w:rsidRPr="002B52B0">
        <w:rPr>
          <w:rFonts w:ascii="Times New Roman" w:eastAsia="Times New Roman" w:hAnsi="Times New Roman" w:cs="Times New Roman"/>
          <w:sz w:val="24"/>
          <w:szCs w:val="24"/>
          <w:lang w:val="en-US" w:eastAsia="ru-RU"/>
        </w:rPr>
        <w:t xml:space="preserve"> (CAG22</w:t>
      </w:r>
      <w:proofErr w:type="gramStart"/>
      <w:r w:rsidRPr="002B52B0">
        <w:rPr>
          <w:rFonts w:ascii="Times New Roman" w:eastAsia="Times New Roman" w:hAnsi="Times New Roman" w:cs="Times New Roman"/>
          <w:sz w:val="24"/>
          <w:szCs w:val="24"/>
          <w:lang w:val="en-US" w:eastAsia="ru-RU"/>
        </w:rPr>
        <w:t>),  04</w:t>
      </w:r>
      <w:proofErr w:type="gramEnd"/>
      <w:r w:rsidRPr="002B52B0">
        <w:rPr>
          <w:rFonts w:ascii="Times New Roman" w:eastAsia="Times New Roman" w:hAnsi="Times New Roman" w:cs="Times New Roman"/>
          <w:sz w:val="24"/>
          <w:szCs w:val="24"/>
          <w:lang w:val="en-US" w:eastAsia="ru-RU"/>
        </w:rPr>
        <w:t>-06.11.2008, p. 89.</w:t>
      </w:r>
    </w:p>
    <w:p w:rsidR="002B52B0" w:rsidRPr="002B52B0" w:rsidRDefault="002B52B0" w:rsidP="002B52B0">
      <w:pPr>
        <w:jc w:val="both"/>
        <w:rPr>
          <w:rFonts w:ascii="Times New Roman" w:eastAsia="Times New Roman" w:hAnsi="Times New Roman" w:cs="Times New Roman"/>
          <w:sz w:val="24"/>
          <w:szCs w:val="24"/>
          <w:lang w:val="en-US" w:eastAsia="ru-RU"/>
        </w:rPr>
      </w:pPr>
      <w:r w:rsidRPr="00EF4AEA">
        <w:rPr>
          <w:rFonts w:ascii="Times New Roman" w:eastAsia="Times New Roman" w:hAnsi="Times New Roman" w:cs="Times New Roman"/>
          <w:sz w:val="24"/>
          <w:szCs w:val="24"/>
          <w:lang w:val="en-US" w:eastAsia="ru-RU"/>
        </w:rPr>
        <w:t xml:space="preserve">6.Klerkx, J., Liégeois, J.P., </w:t>
      </w:r>
      <w:proofErr w:type="spellStart"/>
      <w:r w:rsidRPr="00EF4AEA">
        <w:rPr>
          <w:rFonts w:ascii="Times New Roman" w:eastAsia="Times New Roman" w:hAnsi="Times New Roman" w:cs="Times New Roman"/>
          <w:sz w:val="24"/>
          <w:szCs w:val="24"/>
          <w:lang w:val="en-US" w:eastAsia="ru-RU"/>
        </w:rPr>
        <w:t>Lavreau</w:t>
      </w:r>
      <w:proofErr w:type="spellEnd"/>
      <w:r w:rsidRPr="00EF4AEA">
        <w:rPr>
          <w:rFonts w:ascii="Times New Roman" w:eastAsia="Times New Roman" w:hAnsi="Times New Roman" w:cs="Times New Roman"/>
          <w:sz w:val="24"/>
          <w:szCs w:val="24"/>
          <w:lang w:val="en-US" w:eastAsia="ru-RU"/>
        </w:rPr>
        <w:t xml:space="preserve">, J., Claessens, W., 1987. </w:t>
      </w:r>
      <w:r w:rsidRPr="002B52B0">
        <w:rPr>
          <w:rFonts w:ascii="Times New Roman" w:eastAsia="Times New Roman" w:hAnsi="Times New Roman" w:cs="Times New Roman"/>
          <w:sz w:val="24"/>
          <w:szCs w:val="24"/>
          <w:lang w:val="en-US" w:eastAsia="ru-RU"/>
        </w:rPr>
        <w:t xml:space="preserve">Crustal evolution of the   northern   </w:t>
      </w:r>
      <w:proofErr w:type="spellStart"/>
      <w:r w:rsidRPr="002B52B0">
        <w:rPr>
          <w:rFonts w:ascii="Times New Roman" w:eastAsia="Times New Roman" w:hAnsi="Times New Roman" w:cs="Times New Roman"/>
          <w:sz w:val="24"/>
          <w:szCs w:val="24"/>
          <w:lang w:val="en-US" w:eastAsia="ru-RU"/>
        </w:rPr>
        <w:t>Kibaran</w:t>
      </w:r>
      <w:proofErr w:type="spellEnd"/>
      <w:r w:rsidRPr="002B52B0">
        <w:rPr>
          <w:rFonts w:ascii="Times New Roman" w:eastAsia="Times New Roman" w:hAnsi="Times New Roman" w:cs="Times New Roman"/>
          <w:sz w:val="24"/>
          <w:szCs w:val="24"/>
          <w:lang w:val="en-US" w:eastAsia="ru-RU"/>
        </w:rPr>
        <w:t xml:space="preserve">   </w:t>
      </w:r>
      <w:proofErr w:type="gramStart"/>
      <w:r w:rsidRPr="002B52B0">
        <w:rPr>
          <w:rFonts w:ascii="Times New Roman" w:eastAsia="Times New Roman" w:hAnsi="Times New Roman" w:cs="Times New Roman"/>
          <w:sz w:val="24"/>
          <w:szCs w:val="24"/>
          <w:lang w:val="en-US" w:eastAsia="ru-RU"/>
        </w:rPr>
        <w:t xml:space="preserve">Belt,   </w:t>
      </w:r>
      <w:proofErr w:type="gramEnd"/>
      <w:r w:rsidRPr="002B52B0">
        <w:rPr>
          <w:rFonts w:ascii="Times New Roman" w:eastAsia="Times New Roman" w:hAnsi="Times New Roman" w:cs="Times New Roman"/>
          <w:sz w:val="24"/>
          <w:szCs w:val="24"/>
          <w:lang w:val="en-US" w:eastAsia="ru-RU"/>
        </w:rPr>
        <w:t xml:space="preserve">eastern   and   central   Africa.   In:   </w:t>
      </w:r>
      <w:proofErr w:type="spellStart"/>
      <w:proofErr w:type="gramStart"/>
      <w:r w:rsidRPr="002B52B0">
        <w:rPr>
          <w:rFonts w:ascii="Times New Roman" w:eastAsia="Times New Roman" w:hAnsi="Times New Roman" w:cs="Times New Roman"/>
          <w:sz w:val="24"/>
          <w:szCs w:val="24"/>
          <w:lang w:val="en-US" w:eastAsia="ru-RU"/>
        </w:rPr>
        <w:t>Kröner</w:t>
      </w:r>
      <w:proofErr w:type="spellEnd"/>
      <w:r w:rsidRPr="002B52B0">
        <w:rPr>
          <w:rFonts w:ascii="Times New Roman" w:eastAsia="Times New Roman" w:hAnsi="Times New Roman" w:cs="Times New Roman"/>
          <w:sz w:val="24"/>
          <w:szCs w:val="24"/>
          <w:lang w:val="en-US" w:eastAsia="ru-RU"/>
        </w:rPr>
        <w:t xml:space="preserve">,   </w:t>
      </w:r>
      <w:proofErr w:type="gramEnd"/>
      <w:r w:rsidRPr="002B52B0">
        <w:rPr>
          <w:rFonts w:ascii="Times New Roman" w:eastAsia="Times New Roman" w:hAnsi="Times New Roman" w:cs="Times New Roman"/>
          <w:sz w:val="24"/>
          <w:szCs w:val="24"/>
          <w:lang w:val="en-US" w:eastAsia="ru-RU"/>
        </w:rPr>
        <w:t xml:space="preserve">A.   (Ed.), Proterozoic </w:t>
      </w:r>
      <w:proofErr w:type="gramStart"/>
      <w:r w:rsidRPr="002B52B0">
        <w:rPr>
          <w:rFonts w:ascii="Times New Roman" w:eastAsia="Times New Roman" w:hAnsi="Times New Roman" w:cs="Times New Roman"/>
          <w:sz w:val="24"/>
          <w:szCs w:val="24"/>
          <w:lang w:val="en-US" w:eastAsia="ru-RU"/>
        </w:rPr>
        <w:lastRenderedPageBreak/>
        <w:t>Lithospheric  Evolution</w:t>
      </w:r>
      <w:proofErr w:type="gramEnd"/>
      <w:r w:rsidRPr="002B52B0">
        <w:rPr>
          <w:rFonts w:ascii="Times New Roman" w:eastAsia="Times New Roman" w:hAnsi="Times New Roman" w:cs="Times New Roman"/>
          <w:sz w:val="24"/>
          <w:szCs w:val="24"/>
          <w:lang w:val="en-US" w:eastAsia="ru-RU"/>
        </w:rPr>
        <w:t xml:space="preserve">, vol. 17.  </w:t>
      </w:r>
      <w:proofErr w:type="gramStart"/>
      <w:r w:rsidRPr="002B52B0">
        <w:rPr>
          <w:rFonts w:ascii="Times New Roman" w:eastAsia="Times New Roman" w:hAnsi="Times New Roman" w:cs="Times New Roman"/>
          <w:sz w:val="24"/>
          <w:szCs w:val="24"/>
          <w:lang w:val="en-US" w:eastAsia="ru-RU"/>
        </w:rPr>
        <w:t>American  Geophysical</w:t>
      </w:r>
      <w:proofErr w:type="gramEnd"/>
      <w:r w:rsidRPr="002B52B0">
        <w:rPr>
          <w:rFonts w:ascii="Times New Roman" w:eastAsia="Times New Roman" w:hAnsi="Times New Roman" w:cs="Times New Roman"/>
          <w:sz w:val="24"/>
          <w:szCs w:val="24"/>
          <w:lang w:val="en-US" w:eastAsia="ru-RU"/>
        </w:rPr>
        <w:t xml:space="preserve"> Union and the Geological Society of America, pp. 217-233</w:t>
      </w:r>
    </w:p>
    <w:p w:rsidR="002B52B0" w:rsidRPr="002B52B0" w:rsidRDefault="002B52B0" w:rsidP="002B52B0">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7.</w:t>
      </w:r>
      <w:r w:rsidRPr="002B52B0">
        <w:rPr>
          <w:rFonts w:ascii="Times New Roman" w:eastAsia="Times New Roman" w:hAnsi="Times New Roman" w:cs="Times New Roman"/>
          <w:sz w:val="24"/>
          <w:szCs w:val="24"/>
          <w:lang w:val="fr-FR" w:eastAsia="ru-RU"/>
        </w:rPr>
        <w:t xml:space="preserve">Bikwemu, G. (1990) - Paléoenvironnements et Paléoclimats au Burundi occidental au cours des </w:t>
      </w:r>
      <w:proofErr w:type="spellStart"/>
      <w:r w:rsidRPr="002B52B0">
        <w:rPr>
          <w:rFonts w:ascii="Times New Roman" w:eastAsia="Times New Roman" w:hAnsi="Times New Roman" w:cs="Times New Roman"/>
          <w:sz w:val="24"/>
          <w:szCs w:val="24"/>
          <w:lang w:val="fr-FR" w:eastAsia="ru-RU"/>
        </w:rPr>
        <w:t>quarantes</w:t>
      </w:r>
      <w:proofErr w:type="spellEnd"/>
      <w:r w:rsidRPr="002B52B0">
        <w:rPr>
          <w:rFonts w:ascii="Times New Roman" w:eastAsia="Times New Roman" w:hAnsi="Times New Roman" w:cs="Times New Roman"/>
          <w:sz w:val="24"/>
          <w:szCs w:val="24"/>
          <w:lang w:val="fr-FR" w:eastAsia="ru-RU"/>
        </w:rPr>
        <w:t xml:space="preserve"> derniers millénaires par l’analyse palynologique des dépôts tourbeux. Université de Liège. Thèse de Doctorat. 238 p.</w:t>
      </w:r>
    </w:p>
    <w:p w:rsidR="002B52B0" w:rsidRPr="002B52B0" w:rsidRDefault="002B52B0" w:rsidP="002B52B0">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8.</w:t>
      </w:r>
      <w:r w:rsidRPr="002B52B0">
        <w:rPr>
          <w:rFonts w:ascii="Times New Roman" w:eastAsia="Times New Roman" w:hAnsi="Times New Roman" w:cs="Times New Roman"/>
          <w:sz w:val="24"/>
          <w:szCs w:val="24"/>
          <w:lang w:val="fr-FR" w:eastAsia="ru-RU"/>
        </w:rPr>
        <w:t xml:space="preserve">Ntakimazi, G. (1985) - Hydrobiologie du </w:t>
      </w:r>
      <w:proofErr w:type="spellStart"/>
      <w:r w:rsidRPr="002B52B0">
        <w:rPr>
          <w:rFonts w:ascii="Times New Roman" w:eastAsia="Times New Roman" w:hAnsi="Times New Roman" w:cs="Times New Roman"/>
          <w:sz w:val="24"/>
          <w:szCs w:val="24"/>
          <w:lang w:val="fr-FR" w:eastAsia="ru-RU"/>
        </w:rPr>
        <w:t>Bugesera</w:t>
      </w:r>
      <w:proofErr w:type="spellEnd"/>
      <w:r w:rsidRPr="002B52B0">
        <w:rPr>
          <w:rFonts w:ascii="Times New Roman" w:eastAsia="Times New Roman" w:hAnsi="Times New Roman" w:cs="Times New Roman"/>
          <w:sz w:val="24"/>
          <w:szCs w:val="24"/>
          <w:lang w:val="fr-FR" w:eastAsia="ru-RU"/>
        </w:rPr>
        <w:t xml:space="preserve">. En particulier des lacs </w:t>
      </w:r>
      <w:proofErr w:type="spellStart"/>
      <w:r w:rsidRPr="002B52B0">
        <w:rPr>
          <w:rFonts w:ascii="Times New Roman" w:eastAsia="Times New Roman" w:hAnsi="Times New Roman" w:cs="Times New Roman"/>
          <w:sz w:val="24"/>
          <w:szCs w:val="24"/>
          <w:lang w:val="fr-FR" w:eastAsia="ru-RU"/>
        </w:rPr>
        <w:t>Cohoha</w:t>
      </w:r>
      <w:proofErr w:type="spellEnd"/>
      <w:r w:rsidRPr="002B52B0">
        <w:rPr>
          <w:rFonts w:ascii="Times New Roman" w:eastAsia="Times New Roman" w:hAnsi="Times New Roman" w:cs="Times New Roman"/>
          <w:sz w:val="24"/>
          <w:szCs w:val="24"/>
          <w:lang w:val="fr-FR" w:eastAsia="ru-RU"/>
        </w:rPr>
        <w:t xml:space="preserve"> sud et </w:t>
      </w:r>
      <w:proofErr w:type="spellStart"/>
      <w:r w:rsidRPr="002B52B0">
        <w:rPr>
          <w:rFonts w:ascii="Times New Roman" w:eastAsia="Times New Roman" w:hAnsi="Times New Roman" w:cs="Times New Roman"/>
          <w:sz w:val="24"/>
          <w:szCs w:val="24"/>
          <w:lang w:val="fr-FR" w:eastAsia="ru-RU"/>
        </w:rPr>
        <w:t>Rweru</w:t>
      </w:r>
      <w:proofErr w:type="spellEnd"/>
      <w:r w:rsidRPr="002B52B0">
        <w:rPr>
          <w:rFonts w:ascii="Times New Roman" w:eastAsia="Times New Roman" w:hAnsi="Times New Roman" w:cs="Times New Roman"/>
          <w:sz w:val="24"/>
          <w:szCs w:val="24"/>
          <w:lang w:val="fr-FR" w:eastAsia="ru-RU"/>
        </w:rPr>
        <w:t xml:space="preserve"> en vue d’une gestion qualitative de la forme piscicole. Vo. I et II, Thèse de doctorat, F.U.L. 454 p</w:t>
      </w:r>
    </w:p>
    <w:p w:rsidR="002B52B0" w:rsidRPr="002B52B0" w:rsidRDefault="002B52B0" w:rsidP="002B52B0">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r w:rsidRPr="002B52B0">
        <w:rPr>
          <w:rFonts w:ascii="Times New Roman" w:eastAsia="Times New Roman" w:hAnsi="Times New Roman" w:cs="Times New Roman"/>
          <w:sz w:val="24"/>
          <w:szCs w:val="24"/>
          <w:lang w:val="en-US" w:eastAsia="ru-RU"/>
        </w:rPr>
        <w:t xml:space="preserve">Anastasia Y. </w:t>
      </w:r>
      <w:proofErr w:type="spellStart"/>
      <w:r w:rsidRPr="002B52B0">
        <w:rPr>
          <w:rFonts w:ascii="Times New Roman" w:eastAsia="Times New Roman" w:hAnsi="Times New Roman" w:cs="Times New Roman"/>
          <w:sz w:val="24"/>
          <w:szCs w:val="24"/>
          <w:lang w:val="en-US" w:eastAsia="ru-RU"/>
        </w:rPr>
        <w:t>Barisova</w:t>
      </w:r>
      <w:proofErr w:type="spellEnd"/>
      <w:r w:rsidRPr="002B52B0">
        <w:rPr>
          <w:rFonts w:ascii="Times New Roman" w:eastAsia="Times New Roman" w:hAnsi="Times New Roman" w:cs="Times New Roman"/>
          <w:sz w:val="24"/>
          <w:szCs w:val="24"/>
          <w:lang w:val="en-US" w:eastAsia="ru-RU"/>
        </w:rPr>
        <w:t>. How is carbonate crust digested by magma? / Front. Earth Sci., 10 August 2023. Sec. Petrology Volume 11 - 2023 | https://doi.org/10.3389/feart.2023.1186207</w:t>
      </w:r>
    </w:p>
    <w:p w:rsidR="002B52B0" w:rsidRPr="002B52B0" w:rsidRDefault="002B52B0" w:rsidP="002B52B0">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10.</w:t>
      </w:r>
      <w:r w:rsidRPr="002B52B0">
        <w:rPr>
          <w:rFonts w:ascii="Times New Roman" w:eastAsia="Times New Roman" w:hAnsi="Times New Roman" w:cs="Times New Roman"/>
          <w:sz w:val="24"/>
          <w:szCs w:val="24"/>
          <w:lang w:val="fr-FR" w:eastAsia="ru-RU"/>
        </w:rPr>
        <w:t xml:space="preserve">Analyse totale des silicates naturels par </w:t>
      </w:r>
      <w:proofErr w:type="spellStart"/>
      <w:r w:rsidRPr="002B52B0">
        <w:rPr>
          <w:rFonts w:ascii="Times New Roman" w:eastAsia="Times New Roman" w:hAnsi="Times New Roman" w:cs="Times New Roman"/>
          <w:sz w:val="24"/>
          <w:szCs w:val="24"/>
          <w:lang w:val="fr-FR" w:eastAsia="ru-RU"/>
        </w:rPr>
        <w:t>spectrophotometrie</w:t>
      </w:r>
      <w:proofErr w:type="spellEnd"/>
      <w:r w:rsidRPr="002B52B0">
        <w:rPr>
          <w:rFonts w:ascii="Times New Roman" w:eastAsia="Times New Roman" w:hAnsi="Times New Roman" w:cs="Times New Roman"/>
          <w:sz w:val="24"/>
          <w:szCs w:val="24"/>
          <w:lang w:val="fr-FR" w:eastAsia="ru-RU"/>
        </w:rPr>
        <w:t xml:space="preserve"> d'absorption atomique. Application au sol et </w:t>
      </w:r>
      <w:proofErr w:type="spellStart"/>
      <w:r w:rsidRPr="002B52B0">
        <w:rPr>
          <w:rFonts w:ascii="Times New Roman" w:eastAsia="Times New Roman" w:hAnsi="Times New Roman" w:cs="Times New Roman"/>
          <w:sz w:val="24"/>
          <w:szCs w:val="24"/>
          <w:lang w:val="fr-FR" w:eastAsia="ru-RU"/>
        </w:rPr>
        <w:t>a</w:t>
      </w:r>
      <w:proofErr w:type="spellEnd"/>
      <w:r w:rsidRPr="002B52B0">
        <w:rPr>
          <w:rFonts w:ascii="Times New Roman" w:eastAsia="Times New Roman" w:hAnsi="Times New Roman" w:cs="Times New Roman"/>
          <w:sz w:val="24"/>
          <w:szCs w:val="24"/>
          <w:lang w:val="fr-FR" w:eastAsia="ru-RU"/>
        </w:rPr>
        <w:t xml:space="preserve"> ses constituants</w:t>
      </w:r>
      <w:proofErr w:type="gramStart"/>
      <w:r w:rsidRPr="002B52B0">
        <w:rPr>
          <w:rFonts w:ascii="Times New Roman" w:eastAsia="Times New Roman" w:hAnsi="Times New Roman" w:cs="Times New Roman"/>
          <w:sz w:val="24"/>
          <w:szCs w:val="24"/>
          <w:lang w:val="fr-FR" w:eastAsia="ru-RU"/>
        </w:rPr>
        <w:t>.;</w:t>
      </w:r>
      <w:proofErr w:type="gramEnd"/>
      <w:r w:rsidRPr="002B52B0">
        <w:rPr>
          <w:rFonts w:ascii="Times New Roman" w:eastAsia="Times New Roman" w:hAnsi="Times New Roman" w:cs="Times New Roman"/>
          <w:sz w:val="24"/>
          <w:szCs w:val="24"/>
          <w:lang w:val="fr-FR" w:eastAsia="ru-RU"/>
        </w:rPr>
        <w:t xml:space="preserve"> réf. </w:t>
      </w:r>
      <w:proofErr w:type="spellStart"/>
      <w:r w:rsidRPr="002B52B0">
        <w:rPr>
          <w:rFonts w:ascii="Times New Roman" w:eastAsia="Times New Roman" w:hAnsi="Times New Roman" w:cs="Times New Roman"/>
          <w:sz w:val="24"/>
          <w:szCs w:val="24"/>
          <w:lang w:val="fr-FR" w:eastAsia="ru-RU"/>
        </w:rPr>
        <w:t>Atilh</w:t>
      </w:r>
      <w:proofErr w:type="spellEnd"/>
      <w:r w:rsidRPr="002B52B0">
        <w:rPr>
          <w:rFonts w:ascii="Times New Roman" w:eastAsia="Times New Roman" w:hAnsi="Times New Roman" w:cs="Times New Roman"/>
          <w:sz w:val="24"/>
          <w:szCs w:val="24"/>
          <w:lang w:val="fr-FR" w:eastAsia="ru-RU"/>
        </w:rPr>
        <w:t xml:space="preserve"> n°04456 - </w:t>
      </w:r>
      <w:proofErr w:type="spellStart"/>
      <w:r w:rsidRPr="002B52B0">
        <w:rPr>
          <w:rFonts w:ascii="Times New Roman" w:eastAsia="Times New Roman" w:hAnsi="Times New Roman" w:cs="Times New Roman"/>
          <w:sz w:val="24"/>
          <w:szCs w:val="24"/>
          <w:lang w:val="fr-FR" w:eastAsia="ru-RU"/>
        </w:rPr>
        <w:t>jeanroy</w:t>
      </w:r>
      <w:proofErr w:type="spellEnd"/>
      <w:r w:rsidRPr="002B52B0">
        <w:rPr>
          <w:rFonts w:ascii="Times New Roman" w:eastAsia="Times New Roman" w:hAnsi="Times New Roman" w:cs="Times New Roman"/>
          <w:sz w:val="24"/>
          <w:szCs w:val="24"/>
          <w:lang w:val="fr-FR" w:eastAsia="ru-RU"/>
        </w:rPr>
        <w:t xml:space="preserve"> e. - </w:t>
      </w:r>
      <w:proofErr w:type="gramStart"/>
      <w:r w:rsidRPr="002B52B0">
        <w:rPr>
          <w:rFonts w:ascii="Times New Roman" w:eastAsia="Times New Roman" w:hAnsi="Times New Roman" w:cs="Times New Roman"/>
          <w:sz w:val="24"/>
          <w:szCs w:val="24"/>
          <w:lang w:val="fr-FR" w:eastAsia="ru-RU"/>
        </w:rPr>
        <w:t xml:space="preserve">1972 </w:t>
      </w:r>
      <w:r w:rsidR="00C923DD">
        <w:rPr>
          <w:rFonts w:ascii="Times New Roman" w:eastAsia="Times New Roman" w:hAnsi="Times New Roman" w:cs="Times New Roman"/>
          <w:sz w:val="24"/>
          <w:szCs w:val="24"/>
          <w:lang w:val="fr-FR" w:eastAsia="ru-RU"/>
        </w:rPr>
        <w:t>.</w:t>
      </w:r>
      <w:proofErr w:type="gramEnd"/>
    </w:p>
    <w:p w:rsidR="002B52B0" w:rsidRPr="002B52B0" w:rsidRDefault="002B52B0" w:rsidP="002B52B0">
      <w:pPr>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11.</w:t>
      </w:r>
      <w:r w:rsidRPr="002B52B0">
        <w:rPr>
          <w:rFonts w:ascii="Times New Roman" w:eastAsia="Times New Roman" w:hAnsi="Times New Roman" w:cs="Times New Roman"/>
          <w:sz w:val="24"/>
          <w:szCs w:val="24"/>
          <w:lang w:val="fr-FR" w:eastAsia="ru-RU"/>
        </w:rPr>
        <w:t xml:space="preserve">Analyse chimique des </w:t>
      </w:r>
      <w:proofErr w:type="gramStart"/>
      <w:r w:rsidRPr="002B52B0">
        <w:rPr>
          <w:rFonts w:ascii="Times New Roman" w:eastAsia="Times New Roman" w:hAnsi="Times New Roman" w:cs="Times New Roman"/>
          <w:sz w:val="24"/>
          <w:szCs w:val="24"/>
          <w:lang w:val="fr-FR" w:eastAsia="ru-RU"/>
        </w:rPr>
        <w:t>sols;</w:t>
      </w:r>
      <w:proofErr w:type="gramEnd"/>
      <w:r w:rsidRPr="002B52B0">
        <w:rPr>
          <w:rFonts w:ascii="Times New Roman" w:eastAsia="Times New Roman" w:hAnsi="Times New Roman" w:cs="Times New Roman"/>
          <w:sz w:val="24"/>
          <w:szCs w:val="24"/>
          <w:lang w:val="fr-FR" w:eastAsia="ru-RU"/>
        </w:rPr>
        <w:t xml:space="preserve"> méthodes choisies - </w:t>
      </w:r>
      <w:proofErr w:type="spellStart"/>
      <w:r w:rsidRPr="002B52B0">
        <w:rPr>
          <w:rFonts w:ascii="Times New Roman" w:eastAsia="Times New Roman" w:hAnsi="Times New Roman" w:cs="Times New Roman"/>
          <w:sz w:val="24"/>
          <w:szCs w:val="24"/>
          <w:lang w:val="fr-FR" w:eastAsia="ru-RU"/>
        </w:rPr>
        <w:t>mathieu</w:t>
      </w:r>
      <w:proofErr w:type="spellEnd"/>
      <w:r w:rsidRPr="002B52B0">
        <w:rPr>
          <w:rFonts w:ascii="Times New Roman" w:eastAsia="Times New Roman" w:hAnsi="Times New Roman" w:cs="Times New Roman"/>
          <w:sz w:val="24"/>
          <w:szCs w:val="24"/>
          <w:lang w:val="fr-FR" w:eastAsia="ru-RU"/>
        </w:rPr>
        <w:t xml:space="preserve"> clément - </w:t>
      </w:r>
      <w:proofErr w:type="spellStart"/>
      <w:r w:rsidRPr="002B52B0">
        <w:rPr>
          <w:rFonts w:ascii="Times New Roman" w:eastAsia="Times New Roman" w:hAnsi="Times New Roman" w:cs="Times New Roman"/>
          <w:sz w:val="24"/>
          <w:szCs w:val="24"/>
          <w:lang w:val="fr-FR" w:eastAsia="ru-RU"/>
        </w:rPr>
        <w:t>pieltain</w:t>
      </w:r>
      <w:proofErr w:type="spellEnd"/>
      <w:r w:rsidRPr="002B52B0">
        <w:rPr>
          <w:rFonts w:ascii="Times New Roman" w:eastAsia="Times New Roman" w:hAnsi="Times New Roman" w:cs="Times New Roman"/>
          <w:sz w:val="24"/>
          <w:szCs w:val="24"/>
          <w:lang w:val="fr-FR" w:eastAsia="ru-RU"/>
        </w:rPr>
        <w:t xml:space="preserve"> </w:t>
      </w:r>
      <w:proofErr w:type="spellStart"/>
      <w:r w:rsidRPr="002B52B0">
        <w:rPr>
          <w:rFonts w:ascii="Times New Roman" w:eastAsia="Times New Roman" w:hAnsi="Times New Roman" w:cs="Times New Roman"/>
          <w:sz w:val="24"/>
          <w:szCs w:val="24"/>
          <w:lang w:val="fr-FR" w:eastAsia="ru-RU"/>
        </w:rPr>
        <w:t>françoise</w:t>
      </w:r>
      <w:proofErr w:type="spellEnd"/>
      <w:r w:rsidRPr="002B52B0">
        <w:rPr>
          <w:rFonts w:ascii="Times New Roman" w:eastAsia="Times New Roman" w:hAnsi="Times New Roman" w:cs="Times New Roman"/>
          <w:sz w:val="24"/>
          <w:szCs w:val="24"/>
          <w:lang w:val="fr-FR" w:eastAsia="ru-RU"/>
        </w:rPr>
        <w:t xml:space="preserve"> - </w:t>
      </w:r>
      <w:proofErr w:type="spellStart"/>
      <w:r w:rsidRPr="002B52B0">
        <w:rPr>
          <w:rFonts w:ascii="Times New Roman" w:eastAsia="Times New Roman" w:hAnsi="Times New Roman" w:cs="Times New Roman"/>
          <w:sz w:val="24"/>
          <w:szCs w:val="24"/>
          <w:lang w:val="fr-FR" w:eastAsia="ru-RU"/>
        </w:rPr>
        <w:t>jeanroy</w:t>
      </w:r>
      <w:proofErr w:type="spellEnd"/>
      <w:r w:rsidRPr="002B52B0">
        <w:rPr>
          <w:rFonts w:ascii="Times New Roman" w:eastAsia="Times New Roman" w:hAnsi="Times New Roman" w:cs="Times New Roman"/>
          <w:sz w:val="24"/>
          <w:szCs w:val="24"/>
          <w:lang w:val="fr-FR" w:eastAsia="ru-RU"/>
        </w:rPr>
        <w:t xml:space="preserve"> e. - </w:t>
      </w:r>
      <w:proofErr w:type="spellStart"/>
      <w:r w:rsidRPr="002B52B0">
        <w:rPr>
          <w:rFonts w:ascii="Times New Roman" w:eastAsia="Times New Roman" w:hAnsi="Times New Roman" w:cs="Times New Roman"/>
          <w:sz w:val="24"/>
          <w:szCs w:val="24"/>
          <w:lang w:val="fr-FR" w:eastAsia="ru-RU"/>
        </w:rPr>
        <w:t>marcovecchio</w:t>
      </w:r>
      <w:proofErr w:type="spellEnd"/>
      <w:r w:rsidRPr="002B52B0">
        <w:rPr>
          <w:rFonts w:ascii="Times New Roman" w:eastAsia="Times New Roman" w:hAnsi="Times New Roman" w:cs="Times New Roman"/>
          <w:sz w:val="24"/>
          <w:szCs w:val="24"/>
          <w:lang w:val="fr-FR" w:eastAsia="ru-RU"/>
        </w:rPr>
        <w:t xml:space="preserve"> f. - </w:t>
      </w:r>
      <w:proofErr w:type="spellStart"/>
      <w:r w:rsidRPr="002B52B0">
        <w:rPr>
          <w:rFonts w:ascii="Times New Roman" w:eastAsia="Times New Roman" w:hAnsi="Times New Roman" w:cs="Times New Roman"/>
          <w:sz w:val="24"/>
          <w:szCs w:val="24"/>
          <w:lang w:val="fr-FR" w:eastAsia="ru-RU"/>
        </w:rPr>
        <w:t>servain</w:t>
      </w:r>
      <w:proofErr w:type="spellEnd"/>
      <w:r w:rsidRPr="002B52B0">
        <w:rPr>
          <w:rFonts w:ascii="Times New Roman" w:eastAsia="Times New Roman" w:hAnsi="Times New Roman" w:cs="Times New Roman"/>
          <w:sz w:val="24"/>
          <w:szCs w:val="24"/>
          <w:lang w:val="fr-FR" w:eastAsia="ru-RU"/>
        </w:rPr>
        <w:t xml:space="preserve"> f. – </w:t>
      </w:r>
      <w:proofErr w:type="spellStart"/>
      <w:r w:rsidRPr="002B52B0">
        <w:rPr>
          <w:rFonts w:ascii="Times New Roman" w:eastAsia="Times New Roman" w:hAnsi="Times New Roman" w:cs="Times New Roman"/>
          <w:sz w:val="24"/>
          <w:szCs w:val="24"/>
          <w:lang w:val="fr-FR" w:eastAsia="ru-RU"/>
        </w:rPr>
        <w:t>soucheyr</w:t>
      </w:r>
      <w:proofErr w:type="spellEnd"/>
    </w:p>
    <w:p w:rsidR="002B52B0" w:rsidRPr="002B52B0" w:rsidRDefault="002B52B0" w:rsidP="002B52B0">
      <w:pPr>
        <w:jc w:val="both"/>
        <w:rPr>
          <w:rFonts w:ascii="Times New Roman" w:eastAsia="Times New Roman" w:hAnsi="Times New Roman" w:cs="Times New Roman"/>
          <w:sz w:val="24"/>
          <w:szCs w:val="24"/>
          <w:lang w:eastAsia="ru-RU"/>
        </w:rPr>
      </w:pPr>
      <w:r w:rsidRPr="002B52B0">
        <w:rPr>
          <w:rFonts w:ascii="Times New Roman" w:eastAsia="Times New Roman" w:hAnsi="Times New Roman" w:cs="Times New Roman"/>
          <w:sz w:val="24"/>
          <w:szCs w:val="24"/>
          <w:lang w:eastAsia="ru-RU"/>
        </w:rPr>
        <w:t>12.Медведев А. А., Посеренин А. И. Лабораторный практикум по ядерной геофизике. – М., 2013</w:t>
      </w:r>
    </w:p>
    <w:p w:rsidR="002B52B0" w:rsidRPr="002B52B0" w:rsidRDefault="002B52B0" w:rsidP="002B52B0">
      <w:pPr>
        <w:jc w:val="both"/>
        <w:rPr>
          <w:rFonts w:ascii="Times New Roman" w:eastAsia="Times New Roman" w:hAnsi="Times New Roman" w:cs="Times New Roman"/>
          <w:sz w:val="24"/>
          <w:szCs w:val="24"/>
          <w:lang w:eastAsia="ru-RU"/>
        </w:rPr>
      </w:pPr>
      <w:r w:rsidRPr="002B52B0">
        <w:rPr>
          <w:rFonts w:ascii="Times New Roman" w:eastAsia="Times New Roman" w:hAnsi="Times New Roman" w:cs="Times New Roman"/>
          <w:sz w:val="24"/>
          <w:szCs w:val="24"/>
          <w:lang w:eastAsia="ru-RU"/>
        </w:rPr>
        <w:t>13.Минералы и горные породы: Учебное пособие/ Л.А. Архангельский, Б.В. Баранов. Екатеринбург: ГОУ ВПО УГТУ-УПИ,2004. 84 с.</w:t>
      </w:r>
    </w:p>
    <w:p w:rsidR="002B52B0" w:rsidRPr="002B52B0" w:rsidRDefault="002B52B0" w:rsidP="002B52B0">
      <w:pPr>
        <w:jc w:val="both"/>
        <w:rPr>
          <w:rFonts w:ascii="Times New Roman" w:eastAsia="Times New Roman" w:hAnsi="Times New Roman" w:cs="Times New Roman"/>
          <w:sz w:val="24"/>
          <w:szCs w:val="24"/>
          <w:lang w:eastAsia="ru-RU"/>
        </w:rPr>
      </w:pPr>
      <w:r w:rsidRPr="002B52B0">
        <w:rPr>
          <w:rFonts w:ascii="Times New Roman" w:eastAsia="Times New Roman" w:hAnsi="Times New Roman" w:cs="Times New Roman"/>
          <w:sz w:val="24"/>
          <w:szCs w:val="24"/>
          <w:lang w:eastAsia="ru-RU"/>
        </w:rPr>
        <w:t>14.Мурашова, Е. Г. Вещественный состав земной коры: минералы, горные породы, грунты : учебное пособие / Е. Г. Мурашова ; Дальневост. гос. аграр. ун-т.–Благовещенск: Изд-во. Дальневосточного ГАУ, 2016 – 139 [1] с.; ил.</w:t>
      </w:r>
    </w:p>
    <w:p w:rsidR="0099256C" w:rsidRDefault="002B52B0" w:rsidP="002B52B0">
      <w:pPr>
        <w:jc w:val="both"/>
        <w:rPr>
          <w:rFonts w:ascii="Times New Roman" w:eastAsia="Times New Roman" w:hAnsi="Times New Roman" w:cs="Times New Roman"/>
          <w:sz w:val="24"/>
          <w:szCs w:val="24"/>
          <w:lang w:val="en-US" w:eastAsia="ru-RU"/>
        </w:rPr>
      </w:pPr>
      <w:r w:rsidRPr="002F50BE">
        <w:rPr>
          <w:rFonts w:ascii="Times New Roman" w:eastAsia="Times New Roman" w:hAnsi="Times New Roman" w:cs="Times New Roman"/>
          <w:sz w:val="24"/>
          <w:szCs w:val="24"/>
          <w:lang w:eastAsia="ru-RU"/>
        </w:rPr>
        <w:t>15.</w:t>
      </w:r>
      <w:r w:rsidRPr="002B52B0">
        <w:rPr>
          <w:rFonts w:ascii="Times New Roman" w:eastAsia="Times New Roman" w:hAnsi="Times New Roman" w:cs="Times New Roman"/>
          <w:sz w:val="24"/>
          <w:szCs w:val="24"/>
          <w:lang w:eastAsia="ru-RU"/>
        </w:rPr>
        <w:t>А.Т. Зверев. Минералы и горные породы: учебно-методическое пособие. — M.: МИИГАиК,2015, –32 с.</w:t>
      </w:r>
    </w:p>
    <w:p w:rsidR="008C019C" w:rsidRDefault="008C019C" w:rsidP="002B52B0">
      <w:pPr>
        <w:jc w:val="both"/>
        <w:rPr>
          <w:rFonts w:ascii="Times New Roman" w:eastAsia="Times New Roman" w:hAnsi="Times New Roman" w:cs="Times New Roman"/>
          <w:sz w:val="24"/>
          <w:szCs w:val="24"/>
          <w:lang w:val="en-US" w:eastAsia="ru-RU"/>
        </w:rPr>
      </w:pPr>
    </w:p>
    <w:p w:rsidR="008C019C" w:rsidRPr="008C019C" w:rsidRDefault="008C019C" w:rsidP="008C019C">
      <w:pPr>
        <w:jc w:val="both"/>
        <w:rPr>
          <w:rFonts w:ascii="Times New Roman" w:eastAsia="Times New Roman" w:hAnsi="Times New Roman" w:cs="Times New Roman"/>
          <w:b/>
          <w:bCs/>
          <w:sz w:val="24"/>
          <w:szCs w:val="24"/>
          <w:lang w:val="en-US" w:eastAsia="ru-RU"/>
        </w:rPr>
      </w:pPr>
      <w:r w:rsidRPr="008C019C">
        <w:rPr>
          <w:rFonts w:ascii="Times New Roman" w:eastAsia="Times New Roman" w:hAnsi="Times New Roman" w:cs="Times New Roman"/>
          <w:b/>
          <w:bCs/>
          <w:sz w:val="24"/>
          <w:szCs w:val="24"/>
          <w:lang w:val="en-US" w:eastAsia="ru-RU"/>
        </w:rPr>
        <w:t>References</w:t>
      </w:r>
    </w:p>
    <w:p w:rsidR="008C019C" w:rsidRPr="008C019C" w:rsidRDefault="008C019C" w:rsidP="008C019C">
      <w:pPr>
        <w:jc w:val="both"/>
        <w:rPr>
          <w:rFonts w:ascii="Times New Roman" w:eastAsia="Times New Roman" w:hAnsi="Times New Roman" w:cs="Times New Roman"/>
          <w:sz w:val="24"/>
          <w:szCs w:val="24"/>
          <w:lang w:val="en-US" w:eastAsia="ru-RU"/>
        </w:rPr>
      </w:pPr>
      <w:r w:rsidRPr="008C019C">
        <w:rPr>
          <w:rFonts w:ascii="Times New Roman" w:eastAsia="Times New Roman" w:hAnsi="Times New Roman" w:cs="Times New Roman"/>
          <w:sz w:val="24"/>
          <w:szCs w:val="24"/>
          <w:lang w:val="en-US" w:eastAsia="ru-RU"/>
        </w:rPr>
        <w:t>1. Gold deposits in Africa: https://innoter.com/articles/mestorozhdeniya-zolota-v-afrike/</w:t>
      </w:r>
    </w:p>
    <w:p w:rsidR="008C019C" w:rsidRPr="008C019C" w:rsidRDefault="008C019C" w:rsidP="008C019C">
      <w:pPr>
        <w:jc w:val="both"/>
        <w:rPr>
          <w:rFonts w:ascii="Times New Roman" w:eastAsia="Times New Roman" w:hAnsi="Times New Roman" w:cs="Times New Roman"/>
          <w:sz w:val="24"/>
          <w:szCs w:val="24"/>
          <w:lang w:val="en-US" w:eastAsia="ru-RU"/>
        </w:rPr>
      </w:pPr>
      <w:r w:rsidRPr="008C019C">
        <w:rPr>
          <w:rFonts w:ascii="Times New Roman" w:eastAsia="Times New Roman" w:hAnsi="Times New Roman" w:cs="Times New Roman"/>
          <w:sz w:val="24"/>
          <w:szCs w:val="24"/>
          <w:lang w:val="en-US" w:eastAsia="ru-RU"/>
        </w:rPr>
        <w:t xml:space="preserve">2. Evert M.-J. </w:t>
      </w:r>
      <w:r w:rsidRPr="008C019C">
        <w:rPr>
          <w:rFonts w:ascii="Times New Roman" w:eastAsia="Times New Roman" w:hAnsi="Times New Roman" w:cs="Times New Roman"/>
          <w:sz w:val="24"/>
          <w:szCs w:val="24"/>
          <w:lang w:val="en-US" w:eastAsia="ru-RU"/>
        </w:rPr>
        <w:t>The Tanganyika Lake</w:t>
      </w:r>
      <w:r w:rsidRPr="008C019C">
        <w:rPr>
          <w:rFonts w:ascii="Times New Roman" w:eastAsia="Times New Roman" w:hAnsi="Times New Roman" w:cs="Times New Roman"/>
          <w:sz w:val="24"/>
          <w:szCs w:val="24"/>
          <w:lang w:val="en-US" w:eastAsia="ru-RU"/>
        </w:rPr>
        <w:t>, the fauna, and the rock of Burundi. Bujumbura, 1980. National strategy and action plan for biodiversity 2013–2020. Bujumbura, 2013–2014. Pt. 1-2; World Development Indicators. World Data Bank: [portal]. – URL.: https://databank.worldbank.org/source/world-development-indicators (accessed 07.12.20).</w:t>
      </w:r>
    </w:p>
    <w:p w:rsidR="008C019C" w:rsidRPr="008C019C" w:rsidRDefault="008C019C" w:rsidP="008C019C">
      <w:pPr>
        <w:jc w:val="both"/>
        <w:rPr>
          <w:rFonts w:ascii="Times New Roman" w:eastAsia="Times New Roman" w:hAnsi="Times New Roman" w:cs="Times New Roman"/>
          <w:sz w:val="24"/>
          <w:szCs w:val="24"/>
          <w:lang w:val="en-US" w:eastAsia="ru-RU"/>
        </w:rPr>
      </w:pPr>
      <w:r w:rsidRPr="008C019C">
        <w:rPr>
          <w:rFonts w:ascii="Times New Roman" w:eastAsia="Times New Roman" w:hAnsi="Times New Roman" w:cs="Times New Roman"/>
          <w:sz w:val="24"/>
          <w:szCs w:val="24"/>
          <w:lang w:val="en-US" w:eastAsia="ru-RU"/>
        </w:rPr>
        <w:t>3. Gold production | Burundi. Data by year. https://statbase.ru/data/bdi-gold-production/</w:t>
      </w:r>
    </w:p>
    <w:p w:rsidR="008C019C" w:rsidRPr="008C019C" w:rsidRDefault="008C019C" w:rsidP="008C019C">
      <w:pPr>
        <w:jc w:val="both"/>
        <w:rPr>
          <w:rFonts w:ascii="Times New Roman" w:eastAsia="Times New Roman" w:hAnsi="Times New Roman" w:cs="Times New Roman"/>
          <w:sz w:val="24"/>
          <w:szCs w:val="24"/>
          <w:lang w:val="en-US" w:eastAsia="ru-RU"/>
        </w:rPr>
      </w:pPr>
      <w:r w:rsidRPr="008C019C">
        <w:rPr>
          <w:rFonts w:ascii="Times New Roman" w:eastAsia="Times New Roman" w:hAnsi="Times New Roman" w:cs="Times New Roman"/>
          <w:sz w:val="24"/>
          <w:szCs w:val="24"/>
          <w:lang w:val="en-US" w:eastAsia="ru-RU"/>
        </w:rPr>
        <w:t xml:space="preserve">4. Schluter, Thomas (19 April 2008). Geological atlas of Africa: with notes on stratigraphy, tectonics, economic geology, geohazards, geothermal vents, and geological formation in each </w:t>
      </w:r>
      <w:r w:rsidR="00217D36" w:rsidRPr="008C019C">
        <w:rPr>
          <w:rFonts w:ascii="Times New Roman" w:eastAsia="Times New Roman" w:hAnsi="Times New Roman" w:cs="Times New Roman"/>
          <w:sz w:val="24"/>
          <w:szCs w:val="24"/>
          <w:lang w:val="en-US" w:eastAsia="ru-RU"/>
        </w:rPr>
        <w:t>country.</w:t>
      </w:r>
      <w:r w:rsidRPr="008C019C">
        <w:rPr>
          <w:rFonts w:ascii="Times New Roman" w:eastAsia="Times New Roman" w:hAnsi="Times New Roman" w:cs="Times New Roman"/>
          <w:sz w:val="24"/>
          <w:szCs w:val="24"/>
          <w:lang w:val="en-US" w:eastAsia="ru-RU"/>
        </w:rPr>
        <w:t xml:space="preserve"> Springer Science &amp; Business Media. Retrieved 22 October 2016.</w:t>
      </w:r>
    </w:p>
    <w:p w:rsidR="008C019C" w:rsidRPr="008C019C" w:rsidRDefault="008C019C" w:rsidP="008C019C">
      <w:pPr>
        <w:jc w:val="both"/>
        <w:rPr>
          <w:rFonts w:ascii="Times New Roman" w:eastAsia="Times New Roman" w:hAnsi="Times New Roman" w:cs="Times New Roman"/>
          <w:sz w:val="24"/>
          <w:szCs w:val="24"/>
          <w:lang w:val="en-US" w:eastAsia="ru-RU"/>
        </w:rPr>
      </w:pPr>
      <w:r w:rsidRPr="008C019C">
        <w:rPr>
          <w:rFonts w:ascii="Times New Roman" w:eastAsia="Times New Roman" w:hAnsi="Times New Roman" w:cs="Times New Roman"/>
          <w:sz w:val="24"/>
          <w:szCs w:val="24"/>
          <w:lang w:val="en-US" w:eastAsia="ru-RU"/>
        </w:rPr>
        <w:lastRenderedPageBreak/>
        <w:t xml:space="preserve">5. Wingate, M. &amp; </w:t>
      </w:r>
      <w:proofErr w:type="spellStart"/>
      <w:r w:rsidRPr="008C019C">
        <w:rPr>
          <w:rFonts w:ascii="Times New Roman" w:eastAsia="Times New Roman" w:hAnsi="Times New Roman" w:cs="Times New Roman"/>
          <w:sz w:val="24"/>
          <w:szCs w:val="24"/>
          <w:lang w:val="en-US" w:eastAsia="ru-RU"/>
        </w:rPr>
        <w:t>Waele</w:t>
      </w:r>
      <w:proofErr w:type="spellEnd"/>
      <w:r w:rsidRPr="008C019C">
        <w:rPr>
          <w:rFonts w:ascii="Times New Roman" w:eastAsia="Times New Roman" w:hAnsi="Times New Roman" w:cs="Times New Roman"/>
          <w:sz w:val="24"/>
          <w:szCs w:val="24"/>
          <w:lang w:val="en-US" w:eastAsia="ru-RU"/>
        </w:rPr>
        <w:t xml:space="preserve">, Bert &amp; Meert, Joseph &amp; Griffin, B. &amp; Belousova, Elena &amp; Tahon, A. &amp; Fernandez-Alonso, M. &amp; Baudet, Daniel &amp; Cutten, Huntly &amp; Dewaele, Stijn, 2008. The Proterozoic </w:t>
      </w:r>
      <w:proofErr w:type="spellStart"/>
      <w:r w:rsidRPr="008C019C">
        <w:rPr>
          <w:rFonts w:ascii="Times New Roman" w:eastAsia="Times New Roman" w:hAnsi="Times New Roman" w:cs="Times New Roman"/>
          <w:sz w:val="24"/>
          <w:szCs w:val="24"/>
          <w:lang w:val="en-US" w:eastAsia="ru-RU"/>
        </w:rPr>
        <w:t>Kibaran</w:t>
      </w:r>
      <w:proofErr w:type="spellEnd"/>
      <w:r w:rsidRPr="008C019C">
        <w:rPr>
          <w:rFonts w:ascii="Times New Roman" w:eastAsia="Times New Roman" w:hAnsi="Times New Roman" w:cs="Times New Roman"/>
          <w:sz w:val="24"/>
          <w:szCs w:val="24"/>
          <w:lang w:val="en-US" w:eastAsia="ru-RU"/>
        </w:rPr>
        <w:t xml:space="preserve"> Belt in Central Africa: intracratonic 1375 Ma emplacement of a LIP. 22nd Colloquium African Geology (CAG22), 04-06.11.2008, p. 89.</w:t>
      </w:r>
    </w:p>
    <w:p w:rsidR="008C019C" w:rsidRPr="008C019C" w:rsidRDefault="008C019C" w:rsidP="008C019C">
      <w:pPr>
        <w:jc w:val="both"/>
        <w:rPr>
          <w:rFonts w:ascii="Times New Roman" w:eastAsia="Times New Roman" w:hAnsi="Times New Roman" w:cs="Times New Roman"/>
          <w:sz w:val="24"/>
          <w:szCs w:val="24"/>
          <w:lang w:val="en-US" w:eastAsia="ru-RU"/>
        </w:rPr>
      </w:pPr>
      <w:r w:rsidRPr="008C019C">
        <w:rPr>
          <w:rFonts w:ascii="Times New Roman" w:eastAsia="Times New Roman" w:hAnsi="Times New Roman" w:cs="Times New Roman"/>
          <w:sz w:val="24"/>
          <w:szCs w:val="24"/>
          <w:lang w:val="fr-FR" w:eastAsia="ru-RU"/>
        </w:rPr>
        <w:t xml:space="preserve">6. </w:t>
      </w:r>
      <w:proofErr w:type="spellStart"/>
      <w:r w:rsidRPr="008C019C">
        <w:rPr>
          <w:rFonts w:ascii="Times New Roman" w:eastAsia="Times New Roman" w:hAnsi="Times New Roman" w:cs="Times New Roman"/>
          <w:sz w:val="24"/>
          <w:szCs w:val="24"/>
          <w:lang w:val="fr-FR" w:eastAsia="ru-RU"/>
        </w:rPr>
        <w:t>Klerkx</w:t>
      </w:r>
      <w:proofErr w:type="spellEnd"/>
      <w:r w:rsidRPr="008C019C">
        <w:rPr>
          <w:rFonts w:ascii="Times New Roman" w:eastAsia="Times New Roman" w:hAnsi="Times New Roman" w:cs="Times New Roman"/>
          <w:sz w:val="24"/>
          <w:szCs w:val="24"/>
          <w:lang w:val="fr-FR" w:eastAsia="ru-RU"/>
        </w:rPr>
        <w:t xml:space="preserve">, J., Liégeois, J.P., </w:t>
      </w:r>
      <w:proofErr w:type="spellStart"/>
      <w:r w:rsidRPr="008C019C">
        <w:rPr>
          <w:rFonts w:ascii="Times New Roman" w:eastAsia="Times New Roman" w:hAnsi="Times New Roman" w:cs="Times New Roman"/>
          <w:sz w:val="24"/>
          <w:szCs w:val="24"/>
          <w:lang w:val="fr-FR" w:eastAsia="ru-RU"/>
        </w:rPr>
        <w:t>Lavreau</w:t>
      </w:r>
      <w:proofErr w:type="spellEnd"/>
      <w:r w:rsidRPr="008C019C">
        <w:rPr>
          <w:rFonts w:ascii="Times New Roman" w:eastAsia="Times New Roman" w:hAnsi="Times New Roman" w:cs="Times New Roman"/>
          <w:sz w:val="24"/>
          <w:szCs w:val="24"/>
          <w:lang w:val="fr-FR" w:eastAsia="ru-RU"/>
        </w:rPr>
        <w:t xml:space="preserve">, J., Claessens, W., 1987. </w:t>
      </w:r>
      <w:r w:rsidRPr="008C019C">
        <w:rPr>
          <w:rFonts w:ascii="Times New Roman" w:eastAsia="Times New Roman" w:hAnsi="Times New Roman" w:cs="Times New Roman"/>
          <w:sz w:val="24"/>
          <w:szCs w:val="24"/>
          <w:lang w:val="en-US" w:eastAsia="ru-RU"/>
        </w:rPr>
        <w:t xml:space="preserve">Crustal evolution of the northern </w:t>
      </w:r>
      <w:proofErr w:type="spellStart"/>
      <w:r w:rsidRPr="008C019C">
        <w:rPr>
          <w:rFonts w:ascii="Times New Roman" w:eastAsia="Times New Roman" w:hAnsi="Times New Roman" w:cs="Times New Roman"/>
          <w:sz w:val="24"/>
          <w:szCs w:val="24"/>
          <w:lang w:val="en-US" w:eastAsia="ru-RU"/>
        </w:rPr>
        <w:t>Kibaran</w:t>
      </w:r>
      <w:proofErr w:type="spellEnd"/>
      <w:r w:rsidRPr="008C019C">
        <w:rPr>
          <w:rFonts w:ascii="Times New Roman" w:eastAsia="Times New Roman" w:hAnsi="Times New Roman" w:cs="Times New Roman"/>
          <w:sz w:val="24"/>
          <w:szCs w:val="24"/>
          <w:lang w:val="en-US" w:eastAsia="ru-RU"/>
        </w:rPr>
        <w:t xml:space="preserve"> Belt, eastern and central Africa. In: </w:t>
      </w:r>
      <w:proofErr w:type="spellStart"/>
      <w:r w:rsidRPr="008C019C">
        <w:rPr>
          <w:rFonts w:ascii="Times New Roman" w:eastAsia="Times New Roman" w:hAnsi="Times New Roman" w:cs="Times New Roman"/>
          <w:sz w:val="24"/>
          <w:szCs w:val="24"/>
          <w:lang w:val="en-US" w:eastAsia="ru-RU"/>
        </w:rPr>
        <w:t>Kröner</w:t>
      </w:r>
      <w:proofErr w:type="spellEnd"/>
      <w:r w:rsidRPr="008C019C">
        <w:rPr>
          <w:rFonts w:ascii="Times New Roman" w:eastAsia="Times New Roman" w:hAnsi="Times New Roman" w:cs="Times New Roman"/>
          <w:sz w:val="24"/>
          <w:szCs w:val="24"/>
          <w:lang w:val="en-US" w:eastAsia="ru-RU"/>
        </w:rPr>
        <w:t>, A. (Ed.), Proterozoic Lithospheric Evolution, vol. 17. American Geophysical Union and the Geological Society of America, pp. 217-233</w:t>
      </w:r>
    </w:p>
    <w:p w:rsidR="008C019C" w:rsidRPr="008C019C" w:rsidRDefault="008C019C" w:rsidP="008C019C">
      <w:pPr>
        <w:jc w:val="both"/>
        <w:rPr>
          <w:rFonts w:ascii="Times New Roman" w:eastAsia="Times New Roman" w:hAnsi="Times New Roman" w:cs="Times New Roman"/>
          <w:sz w:val="24"/>
          <w:szCs w:val="24"/>
          <w:lang w:val="fr-FR" w:eastAsia="ru-RU"/>
        </w:rPr>
      </w:pPr>
      <w:r w:rsidRPr="008C019C">
        <w:rPr>
          <w:rFonts w:ascii="Times New Roman" w:eastAsia="Times New Roman" w:hAnsi="Times New Roman" w:cs="Times New Roman"/>
          <w:sz w:val="24"/>
          <w:szCs w:val="24"/>
          <w:lang w:val="fr-FR" w:eastAsia="ru-RU"/>
        </w:rPr>
        <w:t xml:space="preserve">7.Bikwemu, G. (1990) - Paléoenvironnements et Paléoclimats au Burundi occidental au cours des </w:t>
      </w:r>
      <w:proofErr w:type="spellStart"/>
      <w:r w:rsidRPr="008C019C">
        <w:rPr>
          <w:rFonts w:ascii="Times New Roman" w:eastAsia="Times New Roman" w:hAnsi="Times New Roman" w:cs="Times New Roman"/>
          <w:sz w:val="24"/>
          <w:szCs w:val="24"/>
          <w:lang w:val="fr-FR" w:eastAsia="ru-RU"/>
        </w:rPr>
        <w:t>quarantes</w:t>
      </w:r>
      <w:proofErr w:type="spellEnd"/>
      <w:r w:rsidRPr="008C019C">
        <w:rPr>
          <w:rFonts w:ascii="Times New Roman" w:eastAsia="Times New Roman" w:hAnsi="Times New Roman" w:cs="Times New Roman"/>
          <w:sz w:val="24"/>
          <w:szCs w:val="24"/>
          <w:lang w:val="fr-FR" w:eastAsia="ru-RU"/>
        </w:rPr>
        <w:t xml:space="preserve"> derniers millénaires par l'analyse palynologique des dépôts tourbeux. Université de Liège. Thèse de Doctorat. 238 p.</w:t>
      </w:r>
    </w:p>
    <w:p w:rsidR="008C019C" w:rsidRPr="008C019C" w:rsidRDefault="008C019C" w:rsidP="008C019C">
      <w:pPr>
        <w:jc w:val="both"/>
        <w:rPr>
          <w:rFonts w:ascii="Times New Roman" w:eastAsia="Times New Roman" w:hAnsi="Times New Roman" w:cs="Times New Roman"/>
          <w:sz w:val="24"/>
          <w:szCs w:val="24"/>
          <w:lang w:val="fr-FR" w:eastAsia="ru-RU"/>
        </w:rPr>
      </w:pPr>
      <w:r w:rsidRPr="008C019C">
        <w:rPr>
          <w:rFonts w:ascii="Times New Roman" w:eastAsia="Times New Roman" w:hAnsi="Times New Roman" w:cs="Times New Roman"/>
          <w:sz w:val="24"/>
          <w:szCs w:val="24"/>
          <w:lang w:val="fr-FR" w:eastAsia="ru-RU"/>
        </w:rPr>
        <w:t xml:space="preserve">8.Ntakimazi, G. (1985) - Hydrobiologie du </w:t>
      </w:r>
      <w:proofErr w:type="spellStart"/>
      <w:r w:rsidRPr="008C019C">
        <w:rPr>
          <w:rFonts w:ascii="Times New Roman" w:eastAsia="Times New Roman" w:hAnsi="Times New Roman" w:cs="Times New Roman"/>
          <w:sz w:val="24"/>
          <w:szCs w:val="24"/>
          <w:lang w:val="fr-FR" w:eastAsia="ru-RU"/>
        </w:rPr>
        <w:t>Bugesera</w:t>
      </w:r>
      <w:proofErr w:type="spellEnd"/>
      <w:r w:rsidRPr="008C019C">
        <w:rPr>
          <w:rFonts w:ascii="Times New Roman" w:eastAsia="Times New Roman" w:hAnsi="Times New Roman" w:cs="Times New Roman"/>
          <w:sz w:val="24"/>
          <w:szCs w:val="24"/>
          <w:lang w:val="fr-FR" w:eastAsia="ru-RU"/>
        </w:rPr>
        <w:t xml:space="preserve">. En particulier des lacs </w:t>
      </w:r>
      <w:proofErr w:type="spellStart"/>
      <w:r w:rsidRPr="008C019C">
        <w:rPr>
          <w:rFonts w:ascii="Times New Roman" w:eastAsia="Times New Roman" w:hAnsi="Times New Roman" w:cs="Times New Roman"/>
          <w:sz w:val="24"/>
          <w:szCs w:val="24"/>
          <w:lang w:val="fr-FR" w:eastAsia="ru-RU"/>
        </w:rPr>
        <w:t>Cohoha</w:t>
      </w:r>
      <w:proofErr w:type="spellEnd"/>
      <w:r w:rsidRPr="008C019C">
        <w:rPr>
          <w:rFonts w:ascii="Times New Roman" w:eastAsia="Times New Roman" w:hAnsi="Times New Roman" w:cs="Times New Roman"/>
          <w:sz w:val="24"/>
          <w:szCs w:val="24"/>
          <w:lang w:val="fr-FR" w:eastAsia="ru-RU"/>
        </w:rPr>
        <w:t xml:space="preserve"> sud et </w:t>
      </w:r>
      <w:proofErr w:type="spellStart"/>
      <w:r w:rsidRPr="008C019C">
        <w:rPr>
          <w:rFonts w:ascii="Times New Roman" w:eastAsia="Times New Roman" w:hAnsi="Times New Roman" w:cs="Times New Roman"/>
          <w:sz w:val="24"/>
          <w:szCs w:val="24"/>
          <w:lang w:val="fr-FR" w:eastAsia="ru-RU"/>
        </w:rPr>
        <w:t>Rweru</w:t>
      </w:r>
      <w:proofErr w:type="spellEnd"/>
      <w:r w:rsidRPr="008C019C">
        <w:rPr>
          <w:rFonts w:ascii="Times New Roman" w:eastAsia="Times New Roman" w:hAnsi="Times New Roman" w:cs="Times New Roman"/>
          <w:sz w:val="24"/>
          <w:szCs w:val="24"/>
          <w:lang w:val="fr-FR" w:eastAsia="ru-RU"/>
        </w:rPr>
        <w:t xml:space="preserve"> en vue d'une gestion qualitative de la forme piscicole. Vo. I et II, Thèse de doctorat, F.U.L. 454p</w:t>
      </w:r>
    </w:p>
    <w:p w:rsidR="008C019C" w:rsidRPr="008C019C" w:rsidRDefault="008C019C" w:rsidP="008C019C">
      <w:pPr>
        <w:jc w:val="both"/>
        <w:rPr>
          <w:rFonts w:ascii="Times New Roman" w:eastAsia="Times New Roman" w:hAnsi="Times New Roman" w:cs="Times New Roman"/>
          <w:sz w:val="24"/>
          <w:szCs w:val="24"/>
          <w:lang w:val="en-US" w:eastAsia="ru-RU"/>
        </w:rPr>
      </w:pPr>
      <w:r w:rsidRPr="008C019C">
        <w:rPr>
          <w:rFonts w:ascii="Times New Roman" w:eastAsia="Times New Roman" w:hAnsi="Times New Roman" w:cs="Times New Roman"/>
          <w:sz w:val="24"/>
          <w:szCs w:val="24"/>
          <w:lang w:val="en-US" w:eastAsia="ru-RU"/>
        </w:rPr>
        <w:t xml:space="preserve">9.Anastasia Y. </w:t>
      </w:r>
      <w:proofErr w:type="spellStart"/>
      <w:r w:rsidRPr="008C019C">
        <w:rPr>
          <w:rFonts w:ascii="Times New Roman" w:eastAsia="Times New Roman" w:hAnsi="Times New Roman" w:cs="Times New Roman"/>
          <w:sz w:val="24"/>
          <w:szCs w:val="24"/>
          <w:lang w:val="en-US" w:eastAsia="ru-RU"/>
        </w:rPr>
        <w:t>Barisova</w:t>
      </w:r>
      <w:proofErr w:type="spellEnd"/>
      <w:r w:rsidRPr="008C019C">
        <w:rPr>
          <w:rFonts w:ascii="Times New Roman" w:eastAsia="Times New Roman" w:hAnsi="Times New Roman" w:cs="Times New Roman"/>
          <w:sz w:val="24"/>
          <w:szCs w:val="24"/>
          <w:lang w:val="en-US" w:eastAsia="ru-RU"/>
        </w:rPr>
        <w:t>. How is carbonate crust digested by magma? /Front. Earth Sci., 10 August 2023. Sec. Petrology Volume 11 - 2023 | https://doi.org/10.3389/feart.2023.1186207</w:t>
      </w:r>
    </w:p>
    <w:p w:rsidR="008C019C" w:rsidRPr="008C019C" w:rsidRDefault="008C019C" w:rsidP="008C019C">
      <w:pPr>
        <w:jc w:val="both"/>
        <w:rPr>
          <w:rFonts w:ascii="Times New Roman" w:eastAsia="Times New Roman" w:hAnsi="Times New Roman" w:cs="Times New Roman"/>
          <w:sz w:val="24"/>
          <w:szCs w:val="24"/>
          <w:lang w:val="en-US" w:eastAsia="ru-RU"/>
        </w:rPr>
      </w:pPr>
      <w:r w:rsidRPr="008C019C">
        <w:rPr>
          <w:rFonts w:ascii="Times New Roman" w:eastAsia="Times New Roman" w:hAnsi="Times New Roman" w:cs="Times New Roman"/>
          <w:sz w:val="24"/>
          <w:szCs w:val="24"/>
          <w:lang w:val="fr-FR" w:eastAsia="ru-RU"/>
        </w:rPr>
        <w:t xml:space="preserve">10.Analyse totale des silicates naturels par </w:t>
      </w:r>
      <w:proofErr w:type="spellStart"/>
      <w:r w:rsidRPr="008C019C">
        <w:rPr>
          <w:rFonts w:ascii="Times New Roman" w:eastAsia="Times New Roman" w:hAnsi="Times New Roman" w:cs="Times New Roman"/>
          <w:sz w:val="24"/>
          <w:szCs w:val="24"/>
          <w:lang w:val="fr-FR" w:eastAsia="ru-RU"/>
        </w:rPr>
        <w:t>spectrophotometrie</w:t>
      </w:r>
      <w:proofErr w:type="spellEnd"/>
      <w:r w:rsidRPr="008C019C">
        <w:rPr>
          <w:rFonts w:ascii="Times New Roman" w:eastAsia="Times New Roman" w:hAnsi="Times New Roman" w:cs="Times New Roman"/>
          <w:sz w:val="24"/>
          <w:szCs w:val="24"/>
          <w:lang w:val="fr-FR" w:eastAsia="ru-RU"/>
        </w:rPr>
        <w:t xml:space="preserve"> d'absorption atomique. </w:t>
      </w:r>
      <w:r w:rsidRPr="008C019C">
        <w:rPr>
          <w:rFonts w:ascii="Times New Roman" w:eastAsia="Times New Roman" w:hAnsi="Times New Roman" w:cs="Times New Roman"/>
          <w:sz w:val="24"/>
          <w:szCs w:val="24"/>
          <w:lang w:val="en-US" w:eastAsia="ru-RU"/>
        </w:rPr>
        <w:t xml:space="preserve">Application of the Sun and its Constituents.; Ref. </w:t>
      </w:r>
      <w:proofErr w:type="spellStart"/>
      <w:r w:rsidRPr="008C019C">
        <w:rPr>
          <w:rFonts w:ascii="Times New Roman" w:eastAsia="Times New Roman" w:hAnsi="Times New Roman" w:cs="Times New Roman"/>
          <w:sz w:val="24"/>
          <w:szCs w:val="24"/>
          <w:lang w:val="en-US" w:eastAsia="ru-RU"/>
        </w:rPr>
        <w:t>Atilh</w:t>
      </w:r>
      <w:proofErr w:type="spellEnd"/>
      <w:r w:rsidRPr="008C019C">
        <w:rPr>
          <w:rFonts w:ascii="Times New Roman" w:eastAsia="Times New Roman" w:hAnsi="Times New Roman" w:cs="Times New Roman"/>
          <w:sz w:val="24"/>
          <w:szCs w:val="24"/>
          <w:lang w:val="en-US" w:eastAsia="ru-RU"/>
        </w:rPr>
        <w:t xml:space="preserve"> n°04456 - </w:t>
      </w:r>
      <w:proofErr w:type="spellStart"/>
      <w:r w:rsidRPr="008C019C">
        <w:rPr>
          <w:rFonts w:ascii="Times New Roman" w:eastAsia="Times New Roman" w:hAnsi="Times New Roman" w:cs="Times New Roman"/>
          <w:sz w:val="24"/>
          <w:szCs w:val="24"/>
          <w:lang w:val="en-US" w:eastAsia="ru-RU"/>
        </w:rPr>
        <w:t>Jeanroy</w:t>
      </w:r>
      <w:proofErr w:type="spellEnd"/>
      <w:r w:rsidRPr="008C019C">
        <w:rPr>
          <w:rFonts w:ascii="Times New Roman" w:eastAsia="Times New Roman" w:hAnsi="Times New Roman" w:cs="Times New Roman"/>
          <w:sz w:val="24"/>
          <w:szCs w:val="24"/>
          <w:lang w:val="en-US" w:eastAsia="ru-RU"/>
        </w:rPr>
        <w:t xml:space="preserve"> E. - 1972 –</w:t>
      </w:r>
    </w:p>
    <w:p w:rsidR="008C019C" w:rsidRPr="008C019C" w:rsidRDefault="008C019C" w:rsidP="008C019C">
      <w:pPr>
        <w:jc w:val="both"/>
        <w:rPr>
          <w:rFonts w:ascii="Times New Roman" w:eastAsia="Times New Roman" w:hAnsi="Times New Roman" w:cs="Times New Roman"/>
          <w:sz w:val="24"/>
          <w:szCs w:val="24"/>
          <w:lang w:val="en-US" w:eastAsia="ru-RU"/>
        </w:rPr>
      </w:pPr>
      <w:r w:rsidRPr="008C019C">
        <w:rPr>
          <w:rFonts w:ascii="Times New Roman" w:eastAsia="Times New Roman" w:hAnsi="Times New Roman" w:cs="Times New Roman"/>
          <w:sz w:val="24"/>
          <w:szCs w:val="24"/>
          <w:lang w:val="en-US" w:eastAsia="ru-RU"/>
        </w:rPr>
        <w:t xml:space="preserve">11.Analysis of the chemistry of the Sun; methods of choice - Mathieu Clément - French </w:t>
      </w:r>
      <w:proofErr w:type="spellStart"/>
      <w:r w:rsidRPr="008C019C">
        <w:rPr>
          <w:rFonts w:ascii="Times New Roman" w:eastAsia="Times New Roman" w:hAnsi="Times New Roman" w:cs="Times New Roman"/>
          <w:sz w:val="24"/>
          <w:szCs w:val="24"/>
          <w:lang w:val="en-US" w:eastAsia="ru-RU"/>
        </w:rPr>
        <w:t>pieltain</w:t>
      </w:r>
      <w:proofErr w:type="spellEnd"/>
      <w:r w:rsidRPr="008C019C">
        <w:rPr>
          <w:rFonts w:ascii="Times New Roman" w:eastAsia="Times New Roman" w:hAnsi="Times New Roman" w:cs="Times New Roman"/>
          <w:sz w:val="24"/>
          <w:szCs w:val="24"/>
          <w:lang w:val="en-US" w:eastAsia="ru-RU"/>
        </w:rPr>
        <w:t xml:space="preserve"> - </w:t>
      </w:r>
      <w:proofErr w:type="spellStart"/>
      <w:r w:rsidRPr="008C019C">
        <w:rPr>
          <w:rFonts w:ascii="Times New Roman" w:eastAsia="Times New Roman" w:hAnsi="Times New Roman" w:cs="Times New Roman"/>
          <w:sz w:val="24"/>
          <w:szCs w:val="24"/>
          <w:lang w:val="en-US" w:eastAsia="ru-RU"/>
        </w:rPr>
        <w:t>Jeanroy</w:t>
      </w:r>
      <w:proofErr w:type="spellEnd"/>
      <w:r w:rsidRPr="008C019C">
        <w:rPr>
          <w:rFonts w:ascii="Times New Roman" w:eastAsia="Times New Roman" w:hAnsi="Times New Roman" w:cs="Times New Roman"/>
          <w:sz w:val="24"/>
          <w:szCs w:val="24"/>
          <w:lang w:val="en-US" w:eastAsia="ru-RU"/>
        </w:rPr>
        <w:t xml:space="preserve"> E. - Marcovecchio F. - </w:t>
      </w:r>
      <w:proofErr w:type="spellStart"/>
      <w:r w:rsidRPr="008C019C">
        <w:rPr>
          <w:rFonts w:ascii="Times New Roman" w:eastAsia="Times New Roman" w:hAnsi="Times New Roman" w:cs="Times New Roman"/>
          <w:sz w:val="24"/>
          <w:szCs w:val="24"/>
          <w:lang w:val="en-US" w:eastAsia="ru-RU"/>
        </w:rPr>
        <w:t>Servain</w:t>
      </w:r>
      <w:proofErr w:type="spellEnd"/>
      <w:r w:rsidRPr="008C019C">
        <w:rPr>
          <w:rFonts w:ascii="Times New Roman" w:eastAsia="Times New Roman" w:hAnsi="Times New Roman" w:cs="Times New Roman"/>
          <w:sz w:val="24"/>
          <w:szCs w:val="24"/>
          <w:lang w:val="en-US" w:eastAsia="ru-RU"/>
        </w:rPr>
        <w:t xml:space="preserve"> F. – </w:t>
      </w:r>
      <w:proofErr w:type="spellStart"/>
      <w:r w:rsidRPr="008C019C">
        <w:rPr>
          <w:rFonts w:ascii="Times New Roman" w:eastAsia="Times New Roman" w:hAnsi="Times New Roman" w:cs="Times New Roman"/>
          <w:sz w:val="24"/>
          <w:szCs w:val="24"/>
          <w:lang w:val="en-US" w:eastAsia="ru-RU"/>
        </w:rPr>
        <w:t>Soucheyr</w:t>
      </w:r>
      <w:proofErr w:type="spellEnd"/>
    </w:p>
    <w:p w:rsidR="008C019C" w:rsidRPr="008C019C" w:rsidRDefault="008C019C" w:rsidP="008C019C">
      <w:pPr>
        <w:jc w:val="both"/>
        <w:rPr>
          <w:rFonts w:ascii="Times New Roman" w:eastAsia="Times New Roman" w:hAnsi="Times New Roman" w:cs="Times New Roman"/>
          <w:sz w:val="24"/>
          <w:szCs w:val="24"/>
          <w:lang w:val="en-US" w:eastAsia="ru-RU"/>
        </w:rPr>
      </w:pPr>
      <w:r w:rsidRPr="008C019C">
        <w:rPr>
          <w:rFonts w:ascii="Times New Roman" w:eastAsia="Times New Roman" w:hAnsi="Times New Roman" w:cs="Times New Roman"/>
          <w:sz w:val="24"/>
          <w:szCs w:val="24"/>
          <w:lang w:val="en-US" w:eastAsia="ru-RU"/>
        </w:rPr>
        <w:t xml:space="preserve">12.Medvedev A. A., </w:t>
      </w:r>
      <w:proofErr w:type="spellStart"/>
      <w:r w:rsidRPr="008C019C">
        <w:rPr>
          <w:rFonts w:ascii="Times New Roman" w:eastAsia="Times New Roman" w:hAnsi="Times New Roman" w:cs="Times New Roman"/>
          <w:sz w:val="24"/>
          <w:szCs w:val="24"/>
          <w:lang w:val="en-US" w:eastAsia="ru-RU"/>
        </w:rPr>
        <w:t>Poserenin</w:t>
      </w:r>
      <w:proofErr w:type="spellEnd"/>
      <w:r w:rsidRPr="008C019C">
        <w:rPr>
          <w:rFonts w:ascii="Times New Roman" w:eastAsia="Times New Roman" w:hAnsi="Times New Roman" w:cs="Times New Roman"/>
          <w:sz w:val="24"/>
          <w:szCs w:val="24"/>
          <w:lang w:val="en-US" w:eastAsia="ru-RU"/>
        </w:rPr>
        <w:t xml:space="preserve"> A. I. Laboratory practical training in nuclear geophysics. - Moscow, 2013</w:t>
      </w:r>
    </w:p>
    <w:p w:rsidR="008C019C" w:rsidRPr="008C019C" w:rsidRDefault="008C019C" w:rsidP="008C019C">
      <w:pPr>
        <w:jc w:val="both"/>
        <w:rPr>
          <w:rFonts w:ascii="Times New Roman" w:eastAsia="Times New Roman" w:hAnsi="Times New Roman" w:cs="Times New Roman"/>
          <w:sz w:val="24"/>
          <w:szCs w:val="24"/>
          <w:lang w:val="en-US" w:eastAsia="ru-RU"/>
        </w:rPr>
      </w:pPr>
      <w:r w:rsidRPr="008C019C">
        <w:rPr>
          <w:rFonts w:ascii="Times New Roman" w:eastAsia="Times New Roman" w:hAnsi="Times New Roman" w:cs="Times New Roman"/>
          <w:sz w:val="24"/>
          <w:szCs w:val="24"/>
          <w:lang w:val="en-US" w:eastAsia="ru-RU"/>
        </w:rPr>
        <w:t>13.Minerals and rocks: Textbook / L. A. Arkhangelsky, B. V. Baranov. Ekaterinburg: State Educational Institution of Higher Professional Education USTU-UPI, 2004. 84 p.</w:t>
      </w:r>
    </w:p>
    <w:p w:rsidR="008C019C" w:rsidRPr="008C019C" w:rsidRDefault="008C019C" w:rsidP="008C019C">
      <w:pPr>
        <w:jc w:val="both"/>
        <w:rPr>
          <w:rFonts w:ascii="Times New Roman" w:eastAsia="Times New Roman" w:hAnsi="Times New Roman" w:cs="Times New Roman"/>
          <w:sz w:val="24"/>
          <w:szCs w:val="24"/>
          <w:lang w:val="en-US" w:eastAsia="ru-RU"/>
        </w:rPr>
      </w:pPr>
      <w:r w:rsidRPr="008C019C">
        <w:rPr>
          <w:rFonts w:ascii="Times New Roman" w:eastAsia="Times New Roman" w:hAnsi="Times New Roman" w:cs="Times New Roman"/>
          <w:sz w:val="24"/>
          <w:szCs w:val="24"/>
          <w:lang w:val="en-US" w:eastAsia="ru-RU"/>
        </w:rPr>
        <w:t xml:space="preserve">14. </w:t>
      </w:r>
      <w:proofErr w:type="spellStart"/>
      <w:r w:rsidRPr="008C019C">
        <w:rPr>
          <w:rFonts w:ascii="Times New Roman" w:eastAsia="Times New Roman" w:hAnsi="Times New Roman" w:cs="Times New Roman"/>
          <w:sz w:val="24"/>
          <w:szCs w:val="24"/>
          <w:lang w:val="en-US" w:eastAsia="ru-RU"/>
        </w:rPr>
        <w:t>Murashova</w:t>
      </w:r>
      <w:proofErr w:type="spellEnd"/>
      <w:r w:rsidRPr="008C019C">
        <w:rPr>
          <w:rFonts w:ascii="Times New Roman" w:eastAsia="Times New Roman" w:hAnsi="Times New Roman" w:cs="Times New Roman"/>
          <w:sz w:val="24"/>
          <w:szCs w:val="24"/>
          <w:lang w:val="en-US" w:eastAsia="ru-RU"/>
        </w:rPr>
        <w:t xml:space="preserve">, E. G. Material composition of the earth's crust: minerals, rocks, soils: a textbook / E. G. </w:t>
      </w:r>
      <w:proofErr w:type="spellStart"/>
      <w:r w:rsidRPr="008C019C">
        <w:rPr>
          <w:rFonts w:ascii="Times New Roman" w:eastAsia="Times New Roman" w:hAnsi="Times New Roman" w:cs="Times New Roman"/>
          <w:sz w:val="24"/>
          <w:szCs w:val="24"/>
          <w:lang w:val="en-US" w:eastAsia="ru-RU"/>
        </w:rPr>
        <w:t>Murashova</w:t>
      </w:r>
      <w:proofErr w:type="spellEnd"/>
      <w:r w:rsidRPr="008C019C">
        <w:rPr>
          <w:rFonts w:ascii="Times New Roman" w:eastAsia="Times New Roman" w:hAnsi="Times New Roman" w:cs="Times New Roman"/>
          <w:sz w:val="24"/>
          <w:szCs w:val="24"/>
          <w:lang w:val="en-US" w:eastAsia="ru-RU"/>
        </w:rPr>
        <w:t>; Far Eastern state agrarian univ.–Blagoveshchensk: Publishing house. Far Eastern state agrarian university, 2016 – 139 [1] p.; ill.</w:t>
      </w:r>
    </w:p>
    <w:p w:rsidR="008C019C" w:rsidRPr="008C019C" w:rsidRDefault="008C019C" w:rsidP="008C019C">
      <w:pPr>
        <w:jc w:val="both"/>
        <w:rPr>
          <w:rFonts w:ascii="Times New Roman" w:eastAsia="Times New Roman" w:hAnsi="Times New Roman" w:cs="Times New Roman"/>
          <w:sz w:val="24"/>
          <w:szCs w:val="24"/>
          <w:lang w:val="en-US" w:eastAsia="ru-RU"/>
        </w:rPr>
      </w:pPr>
      <w:r w:rsidRPr="008C019C">
        <w:rPr>
          <w:rFonts w:ascii="Times New Roman" w:eastAsia="Times New Roman" w:hAnsi="Times New Roman" w:cs="Times New Roman"/>
          <w:sz w:val="24"/>
          <w:szCs w:val="24"/>
          <w:lang w:val="en-US" w:eastAsia="ru-RU"/>
        </w:rPr>
        <w:t xml:space="preserve">15. A. T. Zverev. Minerals and rocks: a teaching aid. — M.: </w:t>
      </w:r>
      <w:proofErr w:type="spellStart"/>
      <w:r w:rsidRPr="008C019C">
        <w:rPr>
          <w:rFonts w:ascii="Times New Roman" w:eastAsia="Times New Roman" w:hAnsi="Times New Roman" w:cs="Times New Roman"/>
          <w:sz w:val="24"/>
          <w:szCs w:val="24"/>
          <w:lang w:val="en-US" w:eastAsia="ru-RU"/>
        </w:rPr>
        <w:t>MIIGAiK</w:t>
      </w:r>
      <w:proofErr w:type="spellEnd"/>
      <w:r w:rsidRPr="008C019C">
        <w:rPr>
          <w:rFonts w:ascii="Times New Roman" w:eastAsia="Times New Roman" w:hAnsi="Times New Roman" w:cs="Times New Roman"/>
          <w:sz w:val="24"/>
          <w:szCs w:val="24"/>
          <w:lang w:val="en-US" w:eastAsia="ru-RU"/>
        </w:rPr>
        <w:t>, 2015, –32 p.</w:t>
      </w:r>
    </w:p>
    <w:p w:rsidR="00810412" w:rsidRPr="0056537B" w:rsidRDefault="00810412" w:rsidP="00810412">
      <w:pPr>
        <w:pStyle w:val="Paragraphedeliste"/>
        <w:spacing w:after="0" w:line="240" w:lineRule="auto"/>
        <w:ind w:left="0"/>
        <w:jc w:val="center"/>
        <w:rPr>
          <w:rFonts w:ascii="Times New Roman" w:eastAsia="Times New Roman" w:hAnsi="Times New Roman" w:cs="Times New Roman"/>
          <w:b/>
          <w:bCs/>
          <w:sz w:val="24"/>
          <w:szCs w:val="24"/>
          <w:lang w:eastAsia="fr-FR"/>
        </w:rPr>
      </w:pPr>
      <w:r w:rsidRPr="0056537B">
        <w:rPr>
          <w:rFonts w:ascii="Times New Roman" w:eastAsia="Times New Roman" w:hAnsi="Times New Roman" w:cs="Times New Roman"/>
          <w:b/>
          <w:bCs/>
          <w:sz w:val="24"/>
          <w:szCs w:val="24"/>
          <w:lang w:eastAsia="fr-FR"/>
        </w:rPr>
        <w:t>Информация об авторах</w:t>
      </w:r>
    </w:p>
    <w:p w:rsidR="00810412" w:rsidRDefault="00810412" w:rsidP="002B52B0">
      <w:pPr>
        <w:jc w:val="both"/>
        <w:rPr>
          <w:rFonts w:ascii="Times New Roman" w:eastAsia="Times New Roman" w:hAnsi="Times New Roman" w:cs="Times New Roman"/>
          <w:sz w:val="24"/>
          <w:szCs w:val="24"/>
          <w:lang w:eastAsia="ru-RU"/>
        </w:rPr>
      </w:pPr>
    </w:p>
    <w:p w:rsidR="003831C3" w:rsidRPr="007C02B9" w:rsidRDefault="003831C3" w:rsidP="003831C3">
      <w:pPr>
        <w:pStyle w:val="keyvalue-row"/>
        <w:shd w:val="clear" w:color="auto" w:fill="FFFFFF"/>
        <w:spacing w:before="0" w:beforeAutospacing="0" w:after="0" w:afterAutospacing="0"/>
        <w:jc w:val="both"/>
        <w:rPr>
          <w:lang w:val="ru-RU"/>
        </w:rPr>
      </w:pPr>
      <w:r w:rsidRPr="007C02B9">
        <w:rPr>
          <w:i/>
          <w:lang w:val="ru-RU"/>
        </w:rPr>
        <w:t>Пелипенко Николай Андреевич</w:t>
      </w:r>
      <w:r w:rsidRPr="007C02B9">
        <w:rPr>
          <w:lang w:val="ru-RU"/>
        </w:rPr>
        <w:t xml:space="preserve">, д.т.н., профессор института наук о Земле Федерального государственного автономного образовательного учреждения высшего образования «Белгородский государственный национальный исследовательский университет», Белгород, Российская Федерация; </w:t>
      </w:r>
      <w:r w:rsidRPr="007C02B9">
        <w:rPr>
          <w:lang w:val="en-US"/>
        </w:rPr>
        <w:t>e</w:t>
      </w:r>
      <w:r w:rsidRPr="007C02B9">
        <w:rPr>
          <w:lang w:val="ru-RU"/>
        </w:rPr>
        <w:t>-</w:t>
      </w:r>
      <w:r w:rsidRPr="007C02B9">
        <w:rPr>
          <w:lang w:val="en-US"/>
        </w:rPr>
        <w:t>mail</w:t>
      </w:r>
      <w:r w:rsidRPr="007C02B9">
        <w:rPr>
          <w:lang w:val="ru-RU"/>
        </w:rPr>
        <w:t xml:space="preserve">: </w:t>
      </w:r>
      <w:r>
        <w:fldChar w:fldCharType="begin"/>
      </w:r>
      <w:r>
        <w:instrText>HYPERLINK</w:instrText>
      </w:r>
      <w:r w:rsidRPr="00481D1B">
        <w:rPr>
          <w:lang w:val="ru-RU"/>
        </w:rPr>
        <w:instrText xml:space="preserve"> "</w:instrText>
      </w:r>
      <w:r>
        <w:instrText>mailto</w:instrText>
      </w:r>
      <w:r w:rsidRPr="00481D1B">
        <w:rPr>
          <w:lang w:val="ru-RU"/>
        </w:rPr>
        <w:instrText>:</w:instrText>
      </w:r>
      <w:r>
        <w:instrText>pelipenko</w:instrText>
      </w:r>
      <w:r w:rsidRPr="00481D1B">
        <w:rPr>
          <w:lang w:val="ru-RU"/>
        </w:rPr>
        <w:instrText>@</w:instrText>
      </w:r>
      <w:r>
        <w:instrText>bsuedu</w:instrText>
      </w:r>
      <w:r w:rsidRPr="00481D1B">
        <w:rPr>
          <w:lang w:val="ru-RU"/>
        </w:rPr>
        <w:instrText>.</w:instrText>
      </w:r>
      <w:r>
        <w:instrText>ru</w:instrText>
      </w:r>
      <w:r w:rsidRPr="00481D1B">
        <w:rPr>
          <w:lang w:val="ru-RU"/>
        </w:rPr>
        <w:instrText>"</w:instrText>
      </w:r>
      <w:r>
        <w:fldChar w:fldCharType="separate"/>
      </w:r>
      <w:r w:rsidRPr="007C02B9">
        <w:rPr>
          <w:rFonts w:eastAsiaTheme="minorHAnsi"/>
          <w:lang w:val="en-US" w:eastAsia="en-US"/>
        </w:rPr>
        <w:t>pelipenko</w:t>
      </w:r>
      <w:r w:rsidRPr="007C02B9">
        <w:rPr>
          <w:rFonts w:eastAsiaTheme="minorHAnsi"/>
          <w:lang w:val="ru-RU" w:eastAsia="en-US"/>
        </w:rPr>
        <w:t>@</w:t>
      </w:r>
      <w:r w:rsidRPr="007C02B9">
        <w:rPr>
          <w:rFonts w:eastAsiaTheme="minorHAnsi"/>
          <w:lang w:val="en-US" w:eastAsia="en-US"/>
        </w:rPr>
        <w:t>bsuedu</w:t>
      </w:r>
      <w:r w:rsidRPr="007C02B9">
        <w:rPr>
          <w:rFonts w:eastAsiaTheme="minorHAnsi"/>
          <w:lang w:val="ru-RU" w:eastAsia="en-US"/>
        </w:rPr>
        <w:t>.</w:t>
      </w:r>
      <w:r w:rsidRPr="007C02B9">
        <w:rPr>
          <w:rFonts w:eastAsiaTheme="minorHAnsi"/>
          <w:lang w:val="en-US" w:eastAsia="en-US"/>
        </w:rPr>
        <w:t>ru</w:t>
      </w:r>
      <w:r>
        <w:fldChar w:fldCharType="end"/>
      </w:r>
      <w:r w:rsidRPr="007C02B9">
        <w:rPr>
          <w:lang w:val="ru-RU"/>
        </w:rPr>
        <w:t xml:space="preserve">; </w:t>
      </w:r>
      <w:r w:rsidRPr="007C02B9">
        <w:rPr>
          <w:lang w:val="en-US"/>
        </w:rPr>
        <w:t>ORCID</w:t>
      </w:r>
      <w:r w:rsidRPr="007C02B9">
        <w:rPr>
          <w:rFonts w:eastAsia="Calibri"/>
          <w:b/>
          <w:lang w:val="ru-RU"/>
        </w:rPr>
        <w:t xml:space="preserve"> </w:t>
      </w:r>
      <w:r w:rsidRPr="007C02B9">
        <w:rPr>
          <w:rFonts w:eastAsia="Calibri"/>
          <w:lang w:val="en-US"/>
        </w:rPr>
        <w:t>DOI</w:t>
      </w:r>
      <w:r w:rsidRPr="007C02B9">
        <w:rPr>
          <w:rFonts w:eastAsia="Calibri"/>
          <w:lang w:val="ru-RU"/>
        </w:rPr>
        <w:t>:</w:t>
      </w:r>
      <w:r w:rsidRPr="007C02B9">
        <w:rPr>
          <w:lang w:val="pt-PT"/>
        </w:rPr>
        <w:t xml:space="preserve"> https://doi.org/</w:t>
      </w:r>
      <w:r w:rsidRPr="007C02B9">
        <w:rPr>
          <w:lang w:val="ru-RU"/>
        </w:rPr>
        <w:t xml:space="preserve"> 0000-0002-3522-5934</w:t>
      </w:r>
    </w:p>
    <w:p w:rsidR="003831C3" w:rsidRPr="007C02B9" w:rsidRDefault="003831C3" w:rsidP="003831C3">
      <w:pPr>
        <w:spacing w:after="0"/>
        <w:jc w:val="both"/>
        <w:rPr>
          <w:rFonts w:ascii="Times New Roman" w:hAnsi="Times New Roman" w:cs="Times New Roman"/>
          <w:sz w:val="24"/>
          <w:szCs w:val="24"/>
          <w:lang w:val="en-US"/>
        </w:rPr>
      </w:pPr>
      <w:r w:rsidRPr="007C02B9">
        <w:rPr>
          <w:rFonts w:ascii="Times New Roman" w:hAnsi="Times New Roman" w:cs="Times New Roman"/>
          <w:i/>
          <w:sz w:val="24"/>
          <w:szCs w:val="24"/>
          <w:lang w:val="en-US"/>
        </w:rPr>
        <w:t xml:space="preserve">Nikolay A. </w:t>
      </w:r>
      <w:proofErr w:type="spellStart"/>
      <w:r w:rsidRPr="007C02B9">
        <w:rPr>
          <w:rFonts w:ascii="Times New Roman" w:hAnsi="Times New Roman" w:cs="Times New Roman"/>
          <w:i/>
          <w:sz w:val="24"/>
          <w:szCs w:val="24"/>
          <w:lang w:val="en-US"/>
        </w:rPr>
        <w:t>Pelipenko</w:t>
      </w:r>
      <w:proofErr w:type="spellEnd"/>
      <w:r w:rsidRPr="007C02B9">
        <w:rPr>
          <w:rFonts w:ascii="Times New Roman" w:hAnsi="Times New Roman" w:cs="Times New Roman"/>
          <w:sz w:val="24"/>
          <w:szCs w:val="24"/>
          <w:lang w:val="en-US"/>
        </w:rPr>
        <w:t>, PhD in Subject, Professor of the Institute of Earth Sciences of the Federal State Autonomous Educational Institution of Higher Education «Belgorod National Research University», Belgorod, Russian Federation; e-mail: pelipenko@bsuedu.ru; ORCID</w:t>
      </w:r>
      <w:r w:rsidRPr="007C02B9">
        <w:rPr>
          <w:rFonts w:ascii="Times New Roman" w:eastAsia="Calibri" w:hAnsi="Times New Roman" w:cs="Times New Roman"/>
          <w:b/>
          <w:sz w:val="24"/>
          <w:szCs w:val="24"/>
          <w:lang w:val="en-US"/>
        </w:rPr>
        <w:t xml:space="preserve"> </w:t>
      </w:r>
      <w:r w:rsidRPr="007C02B9">
        <w:rPr>
          <w:rFonts w:ascii="Times New Roman" w:eastAsia="Calibri" w:hAnsi="Times New Roman" w:cs="Times New Roman"/>
          <w:sz w:val="24"/>
          <w:szCs w:val="24"/>
          <w:lang w:val="en-US"/>
        </w:rPr>
        <w:t>DOI:</w:t>
      </w:r>
      <w:r w:rsidRPr="007C02B9">
        <w:rPr>
          <w:rFonts w:ascii="Times New Roman" w:hAnsi="Times New Roman" w:cs="Times New Roman"/>
          <w:sz w:val="24"/>
          <w:szCs w:val="24"/>
          <w:lang w:val="pt-PT"/>
        </w:rPr>
        <w:t xml:space="preserve"> https://doi.org/</w:t>
      </w:r>
      <w:r w:rsidRPr="007C02B9">
        <w:rPr>
          <w:rFonts w:ascii="Times New Roman" w:hAnsi="Times New Roman" w:cs="Times New Roman"/>
          <w:sz w:val="24"/>
          <w:szCs w:val="24"/>
          <w:lang w:val="en-US"/>
        </w:rPr>
        <w:t xml:space="preserve"> 0000-0002-3522-5934</w:t>
      </w:r>
    </w:p>
    <w:p w:rsidR="003831C3" w:rsidRPr="007C02B9" w:rsidRDefault="003831C3" w:rsidP="003831C3">
      <w:pPr>
        <w:spacing w:after="0" w:line="240" w:lineRule="auto"/>
        <w:jc w:val="both"/>
        <w:rPr>
          <w:rFonts w:ascii="Times New Roman" w:hAnsi="Times New Roman" w:cs="Times New Roman"/>
          <w:sz w:val="24"/>
          <w:szCs w:val="24"/>
          <w:lang w:val="en-US"/>
        </w:rPr>
      </w:pPr>
    </w:p>
    <w:p w:rsidR="003831C3" w:rsidRPr="007C02B9" w:rsidRDefault="003831C3" w:rsidP="003831C3">
      <w:pPr>
        <w:spacing w:after="0" w:line="240" w:lineRule="auto"/>
        <w:jc w:val="both"/>
        <w:rPr>
          <w:rFonts w:ascii="Times New Roman" w:hAnsi="Times New Roman" w:cs="Times New Roman"/>
          <w:sz w:val="24"/>
          <w:szCs w:val="24"/>
        </w:rPr>
      </w:pPr>
      <w:r w:rsidRPr="007C02B9">
        <w:rPr>
          <w:rFonts w:ascii="Times New Roman" w:hAnsi="Times New Roman" w:cs="Times New Roman"/>
          <w:i/>
          <w:sz w:val="24"/>
          <w:szCs w:val="24"/>
        </w:rPr>
        <w:t>Бенуа Нкунзимана</w:t>
      </w:r>
      <w:r w:rsidRPr="007C02B9">
        <w:rPr>
          <w:rFonts w:ascii="Times New Roman" w:hAnsi="Times New Roman" w:cs="Times New Roman"/>
          <w:sz w:val="24"/>
          <w:szCs w:val="24"/>
        </w:rPr>
        <w:t xml:space="preserve">, аспирант института наук о Земле Федерального государственного автономного образовательного учреждения высшего образования «Белгородский государственный национальный исследовательский университет», Белгород, Российская Федерация; e-mail: </w:t>
      </w:r>
      <w:r>
        <w:fldChar w:fldCharType="begin"/>
      </w:r>
      <w:r>
        <w:instrText>HYPERLINK "mailto:nkunzimanabenoit@gmail.com"</w:instrText>
      </w:r>
      <w:r>
        <w:fldChar w:fldCharType="separate"/>
      </w:r>
      <w:r w:rsidRPr="007C02B9">
        <w:rPr>
          <w:rStyle w:val="Lienhypertexte"/>
          <w:rFonts w:ascii="Times New Roman" w:hAnsi="Times New Roman" w:cs="Times New Roman"/>
          <w:sz w:val="24"/>
          <w:szCs w:val="24"/>
          <w:lang w:val="en-US"/>
        </w:rPr>
        <w:t>nkunzimanabenoit</w:t>
      </w:r>
      <w:r w:rsidRPr="007C02B9">
        <w:rPr>
          <w:rStyle w:val="Lienhypertexte"/>
          <w:rFonts w:ascii="Times New Roman" w:hAnsi="Times New Roman" w:cs="Times New Roman"/>
          <w:sz w:val="24"/>
          <w:szCs w:val="24"/>
        </w:rPr>
        <w:t>@</w:t>
      </w:r>
      <w:r w:rsidRPr="007C02B9">
        <w:rPr>
          <w:rStyle w:val="Lienhypertexte"/>
          <w:rFonts w:ascii="Times New Roman" w:hAnsi="Times New Roman" w:cs="Times New Roman"/>
          <w:sz w:val="24"/>
          <w:szCs w:val="24"/>
          <w:lang w:val="en-US"/>
        </w:rPr>
        <w:t>gmail</w:t>
      </w:r>
      <w:r w:rsidRPr="007C02B9">
        <w:rPr>
          <w:rStyle w:val="Lienhypertexte"/>
          <w:rFonts w:ascii="Times New Roman" w:hAnsi="Times New Roman" w:cs="Times New Roman"/>
          <w:sz w:val="24"/>
          <w:szCs w:val="24"/>
        </w:rPr>
        <w:t>.</w:t>
      </w:r>
      <w:r w:rsidRPr="007C02B9">
        <w:rPr>
          <w:rStyle w:val="Lienhypertexte"/>
          <w:rFonts w:ascii="Times New Roman" w:hAnsi="Times New Roman" w:cs="Times New Roman"/>
          <w:sz w:val="24"/>
          <w:szCs w:val="24"/>
          <w:lang w:val="en-US"/>
        </w:rPr>
        <w:t>com</w:t>
      </w:r>
      <w:r>
        <w:fldChar w:fldCharType="end"/>
      </w:r>
      <w:r w:rsidRPr="007C02B9">
        <w:rPr>
          <w:rStyle w:val="Lienhypertexte"/>
          <w:rFonts w:ascii="Times New Roman" w:hAnsi="Times New Roman" w:cs="Times New Roman"/>
          <w:sz w:val="24"/>
          <w:szCs w:val="24"/>
        </w:rPr>
        <w:t xml:space="preserve">; </w:t>
      </w:r>
      <w:r w:rsidRPr="007C02B9">
        <w:rPr>
          <w:rFonts w:ascii="Times New Roman" w:hAnsi="Times New Roman" w:cs="Times New Roman"/>
          <w:sz w:val="24"/>
          <w:szCs w:val="24"/>
        </w:rPr>
        <w:t>ORCID</w:t>
      </w:r>
      <w:r w:rsidRPr="007C02B9">
        <w:rPr>
          <w:rFonts w:ascii="Times New Roman" w:eastAsia="Calibri" w:hAnsi="Times New Roman" w:cs="Times New Roman"/>
          <w:sz w:val="24"/>
          <w:szCs w:val="24"/>
        </w:rPr>
        <w:t xml:space="preserve"> </w:t>
      </w:r>
      <w:r w:rsidRPr="007C02B9">
        <w:rPr>
          <w:rFonts w:ascii="Times New Roman" w:eastAsia="Calibri" w:hAnsi="Times New Roman" w:cs="Times New Roman"/>
          <w:sz w:val="24"/>
          <w:szCs w:val="24"/>
          <w:lang w:val="en-US"/>
        </w:rPr>
        <w:t>DOI</w:t>
      </w:r>
      <w:r w:rsidRPr="007C02B9">
        <w:rPr>
          <w:rFonts w:ascii="Times New Roman" w:eastAsia="Calibri" w:hAnsi="Times New Roman" w:cs="Times New Roman"/>
          <w:sz w:val="24"/>
          <w:szCs w:val="24"/>
        </w:rPr>
        <w:t>:</w:t>
      </w:r>
      <w:r w:rsidRPr="007C02B9">
        <w:rPr>
          <w:rFonts w:ascii="Times New Roman" w:hAnsi="Times New Roman" w:cs="Times New Roman"/>
          <w:sz w:val="24"/>
          <w:szCs w:val="24"/>
          <w:lang w:val="pt-PT"/>
        </w:rPr>
        <w:t xml:space="preserve"> </w:t>
      </w:r>
      <w:hyperlink r:id="rId15" w:history="1">
        <w:r w:rsidRPr="007C02B9">
          <w:rPr>
            <w:rStyle w:val="Lienhypertexte"/>
            <w:rFonts w:ascii="Times New Roman" w:hAnsi="Times New Roman" w:cs="Times New Roman"/>
            <w:sz w:val="24"/>
            <w:szCs w:val="24"/>
            <w:lang w:val="pt-PT"/>
          </w:rPr>
          <w:t>https://doi.org/</w:t>
        </w:r>
        <w:r w:rsidRPr="007C02B9">
          <w:rPr>
            <w:rStyle w:val="Lienhypertexte"/>
            <w:rFonts w:ascii="Times New Roman" w:hAnsi="Times New Roman" w:cs="Times New Roman"/>
            <w:sz w:val="24"/>
            <w:szCs w:val="24"/>
          </w:rPr>
          <w:t>0009-0003-3049-0100</w:t>
        </w:r>
      </w:hyperlink>
    </w:p>
    <w:p w:rsidR="003831C3" w:rsidRPr="007C02B9" w:rsidRDefault="003831C3" w:rsidP="003831C3">
      <w:pPr>
        <w:spacing w:after="0" w:line="240" w:lineRule="auto"/>
        <w:jc w:val="both"/>
        <w:rPr>
          <w:rFonts w:ascii="Times New Roman" w:hAnsi="Times New Roman" w:cs="Times New Roman"/>
          <w:sz w:val="24"/>
          <w:szCs w:val="24"/>
          <w:lang w:val="en-US"/>
        </w:rPr>
      </w:pPr>
      <w:r w:rsidRPr="007C02B9">
        <w:rPr>
          <w:rFonts w:ascii="Times New Roman" w:hAnsi="Times New Roman" w:cs="Times New Roman"/>
          <w:i/>
          <w:sz w:val="24"/>
          <w:szCs w:val="24"/>
          <w:lang w:val="en-US"/>
        </w:rPr>
        <w:t xml:space="preserve">Benoit </w:t>
      </w:r>
      <w:proofErr w:type="spellStart"/>
      <w:r w:rsidRPr="007C02B9">
        <w:rPr>
          <w:rFonts w:ascii="Times New Roman" w:hAnsi="Times New Roman" w:cs="Times New Roman"/>
          <w:i/>
          <w:sz w:val="24"/>
          <w:szCs w:val="24"/>
          <w:lang w:val="en-US"/>
        </w:rPr>
        <w:t>Nkunzimana</w:t>
      </w:r>
      <w:proofErr w:type="spellEnd"/>
      <w:r w:rsidRPr="007C02B9">
        <w:rPr>
          <w:rFonts w:ascii="Times New Roman" w:hAnsi="Times New Roman" w:cs="Times New Roman"/>
          <w:sz w:val="24"/>
          <w:szCs w:val="24"/>
          <w:lang w:val="en-US"/>
        </w:rPr>
        <w:t>, Postgraduate student of the Institute of Earth Sciences of the Federal State Autonomous Educational Institution of Higher Education «Belgorod National Research University», Belgorod, Russian Federation; e-mail: nkunzimanabenoit@gmail.com; ORCID</w:t>
      </w:r>
      <w:r w:rsidRPr="007C02B9">
        <w:rPr>
          <w:rFonts w:ascii="Times New Roman" w:eastAsia="Calibri" w:hAnsi="Times New Roman" w:cs="Times New Roman"/>
          <w:sz w:val="24"/>
          <w:szCs w:val="24"/>
          <w:lang w:val="en-US"/>
        </w:rPr>
        <w:t xml:space="preserve"> DOI:</w:t>
      </w:r>
      <w:r w:rsidRPr="007C02B9">
        <w:rPr>
          <w:rFonts w:ascii="Times New Roman" w:hAnsi="Times New Roman" w:cs="Times New Roman"/>
          <w:sz w:val="24"/>
          <w:szCs w:val="24"/>
          <w:lang w:val="pt-PT"/>
        </w:rPr>
        <w:t xml:space="preserve"> </w:t>
      </w:r>
      <w:hyperlink r:id="rId16" w:history="1">
        <w:r w:rsidRPr="007C02B9">
          <w:rPr>
            <w:rStyle w:val="Lienhypertexte"/>
            <w:rFonts w:ascii="Times New Roman" w:hAnsi="Times New Roman" w:cs="Times New Roman"/>
            <w:sz w:val="24"/>
            <w:szCs w:val="24"/>
            <w:lang w:val="pt-PT"/>
          </w:rPr>
          <w:t>https://doi.org/</w:t>
        </w:r>
        <w:r w:rsidRPr="007C02B9">
          <w:rPr>
            <w:rStyle w:val="Lienhypertexte"/>
            <w:rFonts w:ascii="Times New Roman" w:hAnsi="Times New Roman" w:cs="Times New Roman"/>
            <w:sz w:val="24"/>
            <w:szCs w:val="24"/>
            <w:lang w:val="en-US"/>
          </w:rPr>
          <w:t>0009-0003-3049-0100</w:t>
        </w:r>
      </w:hyperlink>
    </w:p>
    <w:p w:rsidR="003831C3" w:rsidRPr="007C02B9" w:rsidRDefault="003831C3" w:rsidP="003831C3">
      <w:pPr>
        <w:spacing w:after="0" w:line="240" w:lineRule="auto"/>
        <w:jc w:val="both"/>
        <w:rPr>
          <w:rFonts w:ascii="Times New Roman" w:hAnsi="Times New Roman" w:cs="Times New Roman"/>
          <w:sz w:val="24"/>
          <w:szCs w:val="24"/>
          <w:lang w:val="en-US"/>
        </w:rPr>
      </w:pPr>
    </w:p>
    <w:p w:rsidR="003831C3" w:rsidRPr="007C02B9" w:rsidRDefault="003831C3" w:rsidP="003831C3">
      <w:pPr>
        <w:spacing w:after="0" w:line="240" w:lineRule="auto"/>
        <w:jc w:val="both"/>
        <w:rPr>
          <w:rFonts w:ascii="Times New Roman" w:hAnsi="Times New Roman" w:cs="Times New Roman"/>
          <w:sz w:val="24"/>
          <w:szCs w:val="24"/>
        </w:rPr>
      </w:pPr>
      <w:r w:rsidRPr="007C02B9">
        <w:rPr>
          <w:rFonts w:ascii="Times New Roman" w:hAnsi="Times New Roman" w:cs="Times New Roman"/>
          <w:i/>
          <w:sz w:val="24"/>
          <w:szCs w:val="24"/>
        </w:rPr>
        <w:t>Жан Клод Хакешимана</w:t>
      </w:r>
      <w:r w:rsidRPr="007C02B9">
        <w:rPr>
          <w:rFonts w:ascii="Times New Roman" w:hAnsi="Times New Roman" w:cs="Times New Roman"/>
          <w:sz w:val="24"/>
          <w:szCs w:val="24"/>
        </w:rPr>
        <w:t xml:space="preserve">, аспирант института наук о Земле Федерального государственного автономного образовательного учреждения высшего образования «Белгородский государственный национальный исследовательский университет», Белгород, Российская Федерация; e-mail:  </w:t>
      </w:r>
      <w:proofErr w:type="spellStart"/>
      <w:r w:rsidRPr="007C02B9">
        <w:rPr>
          <w:rFonts w:ascii="Times New Roman" w:hAnsi="Times New Roman" w:cs="Times New Roman"/>
          <w:sz w:val="24"/>
          <w:szCs w:val="24"/>
          <w:lang w:val="en-US"/>
        </w:rPr>
        <w:t>hakeshajclaude</w:t>
      </w:r>
      <w:proofErr w:type="spellEnd"/>
      <w:r w:rsidRPr="007C02B9">
        <w:rPr>
          <w:rFonts w:ascii="Times New Roman" w:hAnsi="Times New Roman" w:cs="Times New Roman"/>
          <w:sz w:val="24"/>
          <w:szCs w:val="24"/>
        </w:rPr>
        <w:t>@</w:t>
      </w:r>
      <w:r w:rsidRPr="007C02B9">
        <w:rPr>
          <w:rFonts w:ascii="Times New Roman" w:hAnsi="Times New Roman" w:cs="Times New Roman"/>
          <w:sz w:val="24"/>
          <w:szCs w:val="24"/>
          <w:lang w:val="en-US"/>
        </w:rPr>
        <w:t>mail</w:t>
      </w:r>
      <w:r w:rsidRPr="007C02B9">
        <w:rPr>
          <w:rFonts w:ascii="Times New Roman" w:hAnsi="Times New Roman" w:cs="Times New Roman"/>
          <w:sz w:val="24"/>
          <w:szCs w:val="24"/>
        </w:rPr>
        <w:t>.</w:t>
      </w:r>
      <w:r w:rsidRPr="007C02B9">
        <w:rPr>
          <w:rFonts w:ascii="Times New Roman" w:hAnsi="Times New Roman" w:cs="Times New Roman"/>
          <w:sz w:val="24"/>
          <w:szCs w:val="24"/>
          <w:lang w:val="en-US"/>
        </w:rPr>
        <w:t>com</w:t>
      </w:r>
      <w:r w:rsidRPr="007C02B9">
        <w:rPr>
          <w:rFonts w:ascii="Times New Roman" w:hAnsi="Times New Roman" w:cs="Times New Roman"/>
          <w:sz w:val="24"/>
          <w:szCs w:val="24"/>
        </w:rPr>
        <w:t>; ORCID</w:t>
      </w:r>
      <w:r w:rsidRPr="007C02B9">
        <w:rPr>
          <w:rFonts w:ascii="Times New Roman" w:eastAsia="Calibri" w:hAnsi="Times New Roman" w:cs="Times New Roman"/>
          <w:sz w:val="24"/>
          <w:szCs w:val="24"/>
        </w:rPr>
        <w:t xml:space="preserve"> </w:t>
      </w:r>
      <w:r w:rsidRPr="007C02B9">
        <w:rPr>
          <w:rFonts w:ascii="Times New Roman" w:eastAsia="Calibri" w:hAnsi="Times New Roman" w:cs="Times New Roman"/>
          <w:sz w:val="24"/>
          <w:szCs w:val="24"/>
          <w:lang w:val="en-US"/>
        </w:rPr>
        <w:t>DOI</w:t>
      </w:r>
      <w:r w:rsidRPr="007C02B9">
        <w:rPr>
          <w:rFonts w:ascii="Times New Roman" w:eastAsia="Calibri" w:hAnsi="Times New Roman" w:cs="Times New Roman"/>
          <w:sz w:val="24"/>
          <w:szCs w:val="24"/>
        </w:rPr>
        <w:t>:</w:t>
      </w:r>
      <w:r w:rsidRPr="007C02B9">
        <w:rPr>
          <w:rFonts w:ascii="Times New Roman" w:hAnsi="Times New Roman" w:cs="Times New Roman"/>
          <w:sz w:val="24"/>
          <w:szCs w:val="24"/>
          <w:lang w:val="pt-PT"/>
        </w:rPr>
        <w:t xml:space="preserve"> https://doi.org/</w:t>
      </w:r>
      <w:r w:rsidRPr="007C02B9">
        <w:rPr>
          <w:rFonts w:ascii="Times New Roman" w:hAnsi="Times New Roman" w:cs="Times New Roman"/>
          <w:sz w:val="24"/>
          <w:szCs w:val="24"/>
        </w:rPr>
        <w:t>0009-0004-6029-2081</w:t>
      </w:r>
    </w:p>
    <w:p w:rsidR="003831C3" w:rsidRPr="007C02B9" w:rsidRDefault="003831C3" w:rsidP="003831C3">
      <w:pPr>
        <w:pStyle w:val="keyvalue-row"/>
        <w:shd w:val="clear" w:color="auto" w:fill="FFFFFF"/>
        <w:spacing w:before="0" w:beforeAutospacing="0" w:after="0" w:afterAutospacing="0"/>
        <w:jc w:val="both"/>
        <w:rPr>
          <w:lang w:val="en-US"/>
        </w:rPr>
      </w:pPr>
      <w:r w:rsidRPr="007C02B9">
        <w:rPr>
          <w:i/>
          <w:lang w:val="en-US"/>
        </w:rPr>
        <w:t xml:space="preserve">Jean Claude </w:t>
      </w:r>
      <w:proofErr w:type="spellStart"/>
      <w:r w:rsidRPr="007C02B9">
        <w:rPr>
          <w:i/>
          <w:lang w:val="en-US"/>
        </w:rPr>
        <w:t>Hakeshajmana</w:t>
      </w:r>
      <w:proofErr w:type="spellEnd"/>
      <w:r w:rsidRPr="007C02B9">
        <w:rPr>
          <w:lang w:val="en-US"/>
        </w:rPr>
        <w:t>, Postgraduate student of the Institute of Earth Sciences of the Federal State Autonomous Educational Institution of Higher Education «Belgorod National Research University», Belgorod, Russian Federation; e-mail: hakeshajclaude@mail.com; ORCID</w:t>
      </w:r>
      <w:r w:rsidRPr="007C02B9">
        <w:rPr>
          <w:rFonts w:eastAsia="Calibri"/>
          <w:lang w:val="en-US"/>
        </w:rPr>
        <w:t xml:space="preserve"> DOI:</w:t>
      </w:r>
      <w:r w:rsidRPr="007C02B9">
        <w:rPr>
          <w:lang w:val="pt-PT"/>
        </w:rPr>
        <w:t xml:space="preserve"> https://doi.org/</w:t>
      </w:r>
      <w:r w:rsidRPr="007C02B9">
        <w:rPr>
          <w:lang w:val="en-US"/>
        </w:rPr>
        <w:t xml:space="preserve">0009-0004-6029-2081 </w:t>
      </w:r>
    </w:p>
    <w:p w:rsidR="003831C3" w:rsidRPr="007C02B9" w:rsidRDefault="003831C3" w:rsidP="003831C3">
      <w:pPr>
        <w:pStyle w:val="keyvalue-row"/>
        <w:shd w:val="clear" w:color="auto" w:fill="FFFFFF"/>
        <w:spacing w:before="0" w:beforeAutospacing="0" w:after="0" w:afterAutospacing="0"/>
        <w:jc w:val="both"/>
        <w:rPr>
          <w:lang w:val="en-US"/>
        </w:rPr>
      </w:pPr>
    </w:p>
    <w:p w:rsidR="003831C3" w:rsidRPr="007C02B9" w:rsidRDefault="003831C3" w:rsidP="002B52B0">
      <w:pPr>
        <w:jc w:val="both"/>
        <w:rPr>
          <w:rFonts w:ascii="Times New Roman" w:eastAsia="Times New Roman" w:hAnsi="Times New Roman" w:cs="Times New Roman"/>
          <w:sz w:val="24"/>
          <w:szCs w:val="24"/>
          <w:lang w:val="en-US" w:eastAsia="ru-RU"/>
        </w:rPr>
      </w:pPr>
    </w:p>
    <w:sectPr w:rsidR="003831C3" w:rsidRPr="007C0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534C4"/>
    <w:multiLevelType w:val="multilevel"/>
    <w:tmpl w:val="176E1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A12CA"/>
    <w:multiLevelType w:val="multilevel"/>
    <w:tmpl w:val="EE52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32186"/>
    <w:multiLevelType w:val="hybridMultilevel"/>
    <w:tmpl w:val="0FA8E1BA"/>
    <w:lvl w:ilvl="0" w:tplc="C05630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21674"/>
    <w:multiLevelType w:val="hybridMultilevel"/>
    <w:tmpl w:val="9C003D6E"/>
    <w:lvl w:ilvl="0" w:tplc="568C8DFC">
      <w:start w:val="1"/>
      <w:numFmt w:val="upp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2429232">
    <w:abstractNumId w:val="1"/>
  </w:num>
  <w:num w:numId="2" w16cid:durableId="1537695158">
    <w:abstractNumId w:val="3"/>
  </w:num>
  <w:num w:numId="3" w16cid:durableId="418916414">
    <w:abstractNumId w:val="0"/>
  </w:num>
  <w:num w:numId="4" w16cid:durableId="16542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A5C"/>
    <w:rsid w:val="00014FCB"/>
    <w:rsid w:val="0001588A"/>
    <w:rsid w:val="00016C80"/>
    <w:rsid w:val="00042E99"/>
    <w:rsid w:val="00053B3D"/>
    <w:rsid w:val="00070544"/>
    <w:rsid w:val="00070E73"/>
    <w:rsid w:val="00086671"/>
    <w:rsid w:val="0009006B"/>
    <w:rsid w:val="00091973"/>
    <w:rsid w:val="00097CA4"/>
    <w:rsid w:val="000B07A7"/>
    <w:rsid w:val="000B118D"/>
    <w:rsid w:val="000B40AE"/>
    <w:rsid w:val="000D2ADF"/>
    <w:rsid w:val="000F2166"/>
    <w:rsid w:val="001139CC"/>
    <w:rsid w:val="00142B38"/>
    <w:rsid w:val="00152BB8"/>
    <w:rsid w:val="00171CE5"/>
    <w:rsid w:val="00173707"/>
    <w:rsid w:val="00174429"/>
    <w:rsid w:val="00177D2B"/>
    <w:rsid w:val="001A6976"/>
    <w:rsid w:val="001D7EE9"/>
    <w:rsid w:val="001F7E54"/>
    <w:rsid w:val="00207639"/>
    <w:rsid w:val="00217D36"/>
    <w:rsid w:val="002312B0"/>
    <w:rsid w:val="00244F8E"/>
    <w:rsid w:val="00251108"/>
    <w:rsid w:val="00251CB8"/>
    <w:rsid w:val="00267F3F"/>
    <w:rsid w:val="00280B43"/>
    <w:rsid w:val="0029489D"/>
    <w:rsid w:val="00297D5D"/>
    <w:rsid w:val="002A07D0"/>
    <w:rsid w:val="002B1978"/>
    <w:rsid w:val="002B3C0B"/>
    <w:rsid w:val="002B4A5C"/>
    <w:rsid w:val="002B52B0"/>
    <w:rsid w:val="002D54C2"/>
    <w:rsid w:val="002D6A2D"/>
    <w:rsid w:val="002F26B4"/>
    <w:rsid w:val="002F50BE"/>
    <w:rsid w:val="003129A6"/>
    <w:rsid w:val="00317CED"/>
    <w:rsid w:val="00324207"/>
    <w:rsid w:val="00377676"/>
    <w:rsid w:val="003831C3"/>
    <w:rsid w:val="003A7CE1"/>
    <w:rsid w:val="003B286B"/>
    <w:rsid w:val="003B4F68"/>
    <w:rsid w:val="003C55C5"/>
    <w:rsid w:val="004108D0"/>
    <w:rsid w:val="00425FC7"/>
    <w:rsid w:val="00436C5F"/>
    <w:rsid w:val="0046100F"/>
    <w:rsid w:val="00481829"/>
    <w:rsid w:val="00481D1B"/>
    <w:rsid w:val="00482787"/>
    <w:rsid w:val="00490DDC"/>
    <w:rsid w:val="004C6D6E"/>
    <w:rsid w:val="004D1456"/>
    <w:rsid w:val="004D2CBD"/>
    <w:rsid w:val="004D75B8"/>
    <w:rsid w:val="004E5C2A"/>
    <w:rsid w:val="004F4A19"/>
    <w:rsid w:val="0052634F"/>
    <w:rsid w:val="0055074C"/>
    <w:rsid w:val="00561223"/>
    <w:rsid w:val="00571182"/>
    <w:rsid w:val="00580ACD"/>
    <w:rsid w:val="00582965"/>
    <w:rsid w:val="00594640"/>
    <w:rsid w:val="00597056"/>
    <w:rsid w:val="005A77E4"/>
    <w:rsid w:val="005B1392"/>
    <w:rsid w:val="005C48B6"/>
    <w:rsid w:val="005C7224"/>
    <w:rsid w:val="005E2C10"/>
    <w:rsid w:val="005E628E"/>
    <w:rsid w:val="005F267E"/>
    <w:rsid w:val="005F52D3"/>
    <w:rsid w:val="0061341F"/>
    <w:rsid w:val="00621C2B"/>
    <w:rsid w:val="00634405"/>
    <w:rsid w:val="006362E6"/>
    <w:rsid w:val="00636430"/>
    <w:rsid w:val="00641FB2"/>
    <w:rsid w:val="00642F2D"/>
    <w:rsid w:val="00652651"/>
    <w:rsid w:val="00655C4E"/>
    <w:rsid w:val="006611D2"/>
    <w:rsid w:val="006731DD"/>
    <w:rsid w:val="006764B0"/>
    <w:rsid w:val="00694AAC"/>
    <w:rsid w:val="006A269A"/>
    <w:rsid w:val="006C1675"/>
    <w:rsid w:val="006C227A"/>
    <w:rsid w:val="006E72A5"/>
    <w:rsid w:val="006F0B87"/>
    <w:rsid w:val="006F25C2"/>
    <w:rsid w:val="006F313F"/>
    <w:rsid w:val="0071167C"/>
    <w:rsid w:val="00713973"/>
    <w:rsid w:val="007215B7"/>
    <w:rsid w:val="00732296"/>
    <w:rsid w:val="0075388D"/>
    <w:rsid w:val="00756435"/>
    <w:rsid w:val="00757EC0"/>
    <w:rsid w:val="007636C5"/>
    <w:rsid w:val="00780B45"/>
    <w:rsid w:val="00796F66"/>
    <w:rsid w:val="007A07D8"/>
    <w:rsid w:val="007B04DA"/>
    <w:rsid w:val="007B3354"/>
    <w:rsid w:val="007C0293"/>
    <w:rsid w:val="007C02B9"/>
    <w:rsid w:val="007D2547"/>
    <w:rsid w:val="007E73AE"/>
    <w:rsid w:val="007F27DC"/>
    <w:rsid w:val="008079CB"/>
    <w:rsid w:val="00810412"/>
    <w:rsid w:val="00834F08"/>
    <w:rsid w:val="0083712C"/>
    <w:rsid w:val="008417BB"/>
    <w:rsid w:val="00845BE0"/>
    <w:rsid w:val="008607B9"/>
    <w:rsid w:val="0086285F"/>
    <w:rsid w:val="008749E2"/>
    <w:rsid w:val="008B0A27"/>
    <w:rsid w:val="008B2945"/>
    <w:rsid w:val="008B3E8E"/>
    <w:rsid w:val="008C019C"/>
    <w:rsid w:val="008D11EE"/>
    <w:rsid w:val="00920B4B"/>
    <w:rsid w:val="009270F2"/>
    <w:rsid w:val="0099256C"/>
    <w:rsid w:val="00997C86"/>
    <w:rsid w:val="009A19B4"/>
    <w:rsid w:val="009A4E2E"/>
    <w:rsid w:val="009A5699"/>
    <w:rsid w:val="009B027B"/>
    <w:rsid w:val="009C0391"/>
    <w:rsid w:val="009C5A76"/>
    <w:rsid w:val="00A02A04"/>
    <w:rsid w:val="00A0371E"/>
    <w:rsid w:val="00A04418"/>
    <w:rsid w:val="00A24870"/>
    <w:rsid w:val="00A32B42"/>
    <w:rsid w:val="00A4727E"/>
    <w:rsid w:val="00A51DFD"/>
    <w:rsid w:val="00A54591"/>
    <w:rsid w:val="00A75B0F"/>
    <w:rsid w:val="00AA2313"/>
    <w:rsid w:val="00AB19C6"/>
    <w:rsid w:val="00AB2BDC"/>
    <w:rsid w:val="00AB73DC"/>
    <w:rsid w:val="00AB7B97"/>
    <w:rsid w:val="00AC1A93"/>
    <w:rsid w:val="00AE3385"/>
    <w:rsid w:val="00B07848"/>
    <w:rsid w:val="00B217E6"/>
    <w:rsid w:val="00B348A1"/>
    <w:rsid w:val="00B43160"/>
    <w:rsid w:val="00B5306D"/>
    <w:rsid w:val="00B64632"/>
    <w:rsid w:val="00B65442"/>
    <w:rsid w:val="00B83257"/>
    <w:rsid w:val="00B94818"/>
    <w:rsid w:val="00B977B5"/>
    <w:rsid w:val="00BC0E50"/>
    <w:rsid w:val="00BC3329"/>
    <w:rsid w:val="00BC674F"/>
    <w:rsid w:val="00C20B43"/>
    <w:rsid w:val="00C24A9D"/>
    <w:rsid w:val="00C26E55"/>
    <w:rsid w:val="00C54813"/>
    <w:rsid w:val="00C649E0"/>
    <w:rsid w:val="00C87D28"/>
    <w:rsid w:val="00C923DD"/>
    <w:rsid w:val="00CA2DE6"/>
    <w:rsid w:val="00CA7D60"/>
    <w:rsid w:val="00CD49E5"/>
    <w:rsid w:val="00CE085C"/>
    <w:rsid w:val="00CE1205"/>
    <w:rsid w:val="00CE7423"/>
    <w:rsid w:val="00D0022F"/>
    <w:rsid w:val="00D04772"/>
    <w:rsid w:val="00D74C24"/>
    <w:rsid w:val="00D93924"/>
    <w:rsid w:val="00D940A6"/>
    <w:rsid w:val="00DA1713"/>
    <w:rsid w:val="00DD134C"/>
    <w:rsid w:val="00DD2D4F"/>
    <w:rsid w:val="00DD72E4"/>
    <w:rsid w:val="00DE2BA1"/>
    <w:rsid w:val="00DE675B"/>
    <w:rsid w:val="00DF2500"/>
    <w:rsid w:val="00E106D3"/>
    <w:rsid w:val="00E15CB6"/>
    <w:rsid w:val="00E25E26"/>
    <w:rsid w:val="00E27329"/>
    <w:rsid w:val="00E4103D"/>
    <w:rsid w:val="00E50694"/>
    <w:rsid w:val="00E66763"/>
    <w:rsid w:val="00E74F9A"/>
    <w:rsid w:val="00E83A3C"/>
    <w:rsid w:val="00E91348"/>
    <w:rsid w:val="00EA7CB5"/>
    <w:rsid w:val="00EB53F4"/>
    <w:rsid w:val="00ED28EF"/>
    <w:rsid w:val="00EF4AEA"/>
    <w:rsid w:val="00EF54F5"/>
    <w:rsid w:val="00F03E72"/>
    <w:rsid w:val="00F41E79"/>
    <w:rsid w:val="00F458BC"/>
    <w:rsid w:val="00F62FCF"/>
    <w:rsid w:val="00F67A6E"/>
    <w:rsid w:val="00F83F38"/>
    <w:rsid w:val="00F8777B"/>
    <w:rsid w:val="00F90564"/>
    <w:rsid w:val="00F976E2"/>
    <w:rsid w:val="00FA1223"/>
    <w:rsid w:val="00FB10A2"/>
    <w:rsid w:val="00FB4066"/>
    <w:rsid w:val="00FD13B5"/>
    <w:rsid w:val="00FD7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7759D"/>
  <w15:docId w15:val="{D739E7E5-BDAF-4694-A62A-010A6BEB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8A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6731DD"/>
    <w:rPr>
      <w:i/>
      <w:iCs/>
    </w:rPr>
  </w:style>
  <w:style w:type="character" w:styleId="Lienhypertexte">
    <w:name w:val="Hyperlink"/>
    <w:basedOn w:val="Policepardfaut"/>
    <w:uiPriority w:val="99"/>
    <w:unhideWhenUsed/>
    <w:rsid w:val="006731DD"/>
    <w:rPr>
      <w:color w:val="0000FF"/>
      <w:u w:val="single"/>
    </w:rPr>
  </w:style>
  <w:style w:type="paragraph" w:styleId="Textedebulles">
    <w:name w:val="Balloon Text"/>
    <w:basedOn w:val="Normal"/>
    <w:link w:val="TextedebullesCar"/>
    <w:uiPriority w:val="99"/>
    <w:semiHidden/>
    <w:unhideWhenUsed/>
    <w:rsid w:val="005E2C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2C10"/>
    <w:rPr>
      <w:rFonts w:ascii="Tahoma" w:hAnsi="Tahoma" w:cs="Tahoma"/>
      <w:sz w:val="16"/>
      <w:szCs w:val="16"/>
    </w:rPr>
  </w:style>
  <w:style w:type="character" w:styleId="lev">
    <w:name w:val="Strong"/>
    <w:basedOn w:val="Policepardfaut"/>
    <w:uiPriority w:val="22"/>
    <w:qFormat/>
    <w:rsid w:val="00C24A9D"/>
    <w:rPr>
      <w:b/>
      <w:bCs/>
    </w:rPr>
  </w:style>
  <w:style w:type="paragraph" w:styleId="NormalWeb">
    <w:name w:val="Normal (Web)"/>
    <w:basedOn w:val="Normal"/>
    <w:uiPriority w:val="99"/>
    <w:unhideWhenUsed/>
    <w:rsid w:val="00C24A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Paragraphedeliste">
    <w:name w:val="List Paragraph"/>
    <w:basedOn w:val="Normal"/>
    <w:uiPriority w:val="34"/>
    <w:qFormat/>
    <w:rsid w:val="007B04DA"/>
    <w:pPr>
      <w:ind w:left="720"/>
      <w:contextualSpacing/>
    </w:pPr>
  </w:style>
  <w:style w:type="paragraph" w:customStyle="1" w:styleId="keyvalue-row">
    <w:name w:val="keyvalue-row"/>
    <w:basedOn w:val="Normal"/>
    <w:qFormat/>
    <w:rsid w:val="00B4316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Mentionnonrsolue">
    <w:name w:val="Unresolved Mention"/>
    <w:basedOn w:val="Policepardfaut"/>
    <w:uiPriority w:val="99"/>
    <w:semiHidden/>
    <w:unhideWhenUsed/>
    <w:rsid w:val="00DD7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1850">
      <w:bodyDiv w:val="1"/>
      <w:marLeft w:val="0"/>
      <w:marRight w:val="0"/>
      <w:marTop w:val="0"/>
      <w:marBottom w:val="0"/>
      <w:divBdr>
        <w:top w:val="none" w:sz="0" w:space="0" w:color="auto"/>
        <w:left w:val="none" w:sz="0" w:space="0" w:color="auto"/>
        <w:bottom w:val="none" w:sz="0" w:space="0" w:color="auto"/>
        <w:right w:val="none" w:sz="0" w:space="0" w:color="auto"/>
      </w:divBdr>
    </w:div>
    <w:div w:id="74860863">
      <w:bodyDiv w:val="1"/>
      <w:marLeft w:val="0"/>
      <w:marRight w:val="0"/>
      <w:marTop w:val="0"/>
      <w:marBottom w:val="0"/>
      <w:divBdr>
        <w:top w:val="none" w:sz="0" w:space="0" w:color="auto"/>
        <w:left w:val="none" w:sz="0" w:space="0" w:color="auto"/>
        <w:bottom w:val="none" w:sz="0" w:space="0" w:color="auto"/>
        <w:right w:val="none" w:sz="0" w:space="0" w:color="auto"/>
      </w:divBdr>
    </w:div>
    <w:div w:id="495607983">
      <w:bodyDiv w:val="1"/>
      <w:marLeft w:val="0"/>
      <w:marRight w:val="0"/>
      <w:marTop w:val="0"/>
      <w:marBottom w:val="0"/>
      <w:divBdr>
        <w:top w:val="none" w:sz="0" w:space="0" w:color="auto"/>
        <w:left w:val="none" w:sz="0" w:space="0" w:color="auto"/>
        <w:bottom w:val="none" w:sz="0" w:space="0" w:color="auto"/>
        <w:right w:val="none" w:sz="0" w:space="0" w:color="auto"/>
      </w:divBdr>
    </w:div>
    <w:div w:id="543056243">
      <w:bodyDiv w:val="1"/>
      <w:marLeft w:val="0"/>
      <w:marRight w:val="0"/>
      <w:marTop w:val="0"/>
      <w:marBottom w:val="0"/>
      <w:divBdr>
        <w:top w:val="none" w:sz="0" w:space="0" w:color="auto"/>
        <w:left w:val="none" w:sz="0" w:space="0" w:color="auto"/>
        <w:bottom w:val="none" w:sz="0" w:space="0" w:color="auto"/>
        <w:right w:val="none" w:sz="0" w:space="0" w:color="auto"/>
      </w:divBdr>
    </w:div>
    <w:div w:id="665861068">
      <w:bodyDiv w:val="1"/>
      <w:marLeft w:val="0"/>
      <w:marRight w:val="0"/>
      <w:marTop w:val="0"/>
      <w:marBottom w:val="0"/>
      <w:divBdr>
        <w:top w:val="none" w:sz="0" w:space="0" w:color="auto"/>
        <w:left w:val="none" w:sz="0" w:space="0" w:color="auto"/>
        <w:bottom w:val="none" w:sz="0" w:space="0" w:color="auto"/>
        <w:right w:val="none" w:sz="0" w:space="0" w:color="auto"/>
      </w:divBdr>
    </w:div>
    <w:div w:id="694309729">
      <w:bodyDiv w:val="1"/>
      <w:marLeft w:val="0"/>
      <w:marRight w:val="0"/>
      <w:marTop w:val="0"/>
      <w:marBottom w:val="0"/>
      <w:divBdr>
        <w:top w:val="none" w:sz="0" w:space="0" w:color="auto"/>
        <w:left w:val="none" w:sz="0" w:space="0" w:color="auto"/>
        <w:bottom w:val="none" w:sz="0" w:space="0" w:color="auto"/>
        <w:right w:val="none" w:sz="0" w:space="0" w:color="auto"/>
      </w:divBdr>
    </w:div>
    <w:div w:id="869755514">
      <w:bodyDiv w:val="1"/>
      <w:marLeft w:val="0"/>
      <w:marRight w:val="0"/>
      <w:marTop w:val="0"/>
      <w:marBottom w:val="0"/>
      <w:divBdr>
        <w:top w:val="none" w:sz="0" w:space="0" w:color="auto"/>
        <w:left w:val="none" w:sz="0" w:space="0" w:color="auto"/>
        <w:bottom w:val="none" w:sz="0" w:space="0" w:color="auto"/>
        <w:right w:val="none" w:sz="0" w:space="0" w:color="auto"/>
      </w:divBdr>
    </w:div>
    <w:div w:id="1010985584">
      <w:bodyDiv w:val="1"/>
      <w:marLeft w:val="0"/>
      <w:marRight w:val="0"/>
      <w:marTop w:val="0"/>
      <w:marBottom w:val="0"/>
      <w:divBdr>
        <w:top w:val="none" w:sz="0" w:space="0" w:color="auto"/>
        <w:left w:val="none" w:sz="0" w:space="0" w:color="auto"/>
        <w:bottom w:val="none" w:sz="0" w:space="0" w:color="auto"/>
        <w:right w:val="none" w:sz="0" w:space="0" w:color="auto"/>
      </w:divBdr>
      <w:divsChild>
        <w:div w:id="1389571360">
          <w:marLeft w:val="0"/>
          <w:marRight w:val="0"/>
          <w:marTop w:val="0"/>
          <w:marBottom w:val="0"/>
          <w:divBdr>
            <w:top w:val="none" w:sz="0" w:space="0" w:color="auto"/>
            <w:left w:val="none" w:sz="0" w:space="0" w:color="auto"/>
            <w:bottom w:val="none" w:sz="0" w:space="0" w:color="auto"/>
            <w:right w:val="none" w:sz="0" w:space="0" w:color="auto"/>
          </w:divBdr>
        </w:div>
        <w:div w:id="885482864">
          <w:marLeft w:val="0"/>
          <w:marRight w:val="0"/>
          <w:marTop w:val="0"/>
          <w:marBottom w:val="0"/>
          <w:divBdr>
            <w:top w:val="none" w:sz="0" w:space="0" w:color="auto"/>
            <w:left w:val="none" w:sz="0" w:space="0" w:color="auto"/>
            <w:bottom w:val="none" w:sz="0" w:space="0" w:color="auto"/>
            <w:right w:val="none" w:sz="0" w:space="0" w:color="auto"/>
          </w:divBdr>
        </w:div>
        <w:div w:id="499656868">
          <w:marLeft w:val="0"/>
          <w:marRight w:val="0"/>
          <w:marTop w:val="0"/>
          <w:marBottom w:val="0"/>
          <w:divBdr>
            <w:top w:val="none" w:sz="0" w:space="0" w:color="auto"/>
            <w:left w:val="none" w:sz="0" w:space="0" w:color="auto"/>
            <w:bottom w:val="none" w:sz="0" w:space="0" w:color="auto"/>
            <w:right w:val="none" w:sz="0" w:space="0" w:color="auto"/>
          </w:divBdr>
        </w:div>
      </w:divsChild>
    </w:div>
    <w:div w:id="1097628417">
      <w:bodyDiv w:val="1"/>
      <w:marLeft w:val="0"/>
      <w:marRight w:val="0"/>
      <w:marTop w:val="0"/>
      <w:marBottom w:val="0"/>
      <w:divBdr>
        <w:top w:val="none" w:sz="0" w:space="0" w:color="auto"/>
        <w:left w:val="none" w:sz="0" w:space="0" w:color="auto"/>
        <w:bottom w:val="none" w:sz="0" w:space="0" w:color="auto"/>
        <w:right w:val="none" w:sz="0" w:space="0" w:color="auto"/>
      </w:divBdr>
    </w:div>
    <w:div w:id="1169178150">
      <w:bodyDiv w:val="1"/>
      <w:marLeft w:val="0"/>
      <w:marRight w:val="0"/>
      <w:marTop w:val="0"/>
      <w:marBottom w:val="0"/>
      <w:divBdr>
        <w:top w:val="none" w:sz="0" w:space="0" w:color="auto"/>
        <w:left w:val="none" w:sz="0" w:space="0" w:color="auto"/>
        <w:bottom w:val="none" w:sz="0" w:space="0" w:color="auto"/>
        <w:right w:val="none" w:sz="0" w:space="0" w:color="auto"/>
      </w:divBdr>
    </w:div>
    <w:div w:id="1203056107">
      <w:bodyDiv w:val="1"/>
      <w:marLeft w:val="0"/>
      <w:marRight w:val="0"/>
      <w:marTop w:val="0"/>
      <w:marBottom w:val="0"/>
      <w:divBdr>
        <w:top w:val="none" w:sz="0" w:space="0" w:color="auto"/>
        <w:left w:val="none" w:sz="0" w:space="0" w:color="auto"/>
        <w:bottom w:val="none" w:sz="0" w:space="0" w:color="auto"/>
        <w:right w:val="none" w:sz="0" w:space="0" w:color="auto"/>
      </w:divBdr>
    </w:div>
    <w:div w:id="1280453533">
      <w:bodyDiv w:val="1"/>
      <w:marLeft w:val="0"/>
      <w:marRight w:val="0"/>
      <w:marTop w:val="0"/>
      <w:marBottom w:val="0"/>
      <w:divBdr>
        <w:top w:val="none" w:sz="0" w:space="0" w:color="auto"/>
        <w:left w:val="none" w:sz="0" w:space="0" w:color="auto"/>
        <w:bottom w:val="none" w:sz="0" w:space="0" w:color="auto"/>
        <w:right w:val="none" w:sz="0" w:space="0" w:color="auto"/>
      </w:divBdr>
    </w:div>
    <w:div w:id="1363557467">
      <w:bodyDiv w:val="1"/>
      <w:marLeft w:val="0"/>
      <w:marRight w:val="0"/>
      <w:marTop w:val="0"/>
      <w:marBottom w:val="0"/>
      <w:divBdr>
        <w:top w:val="none" w:sz="0" w:space="0" w:color="auto"/>
        <w:left w:val="none" w:sz="0" w:space="0" w:color="auto"/>
        <w:bottom w:val="none" w:sz="0" w:space="0" w:color="auto"/>
        <w:right w:val="none" w:sz="0" w:space="0" w:color="auto"/>
      </w:divBdr>
    </w:div>
    <w:div w:id="1387139465">
      <w:bodyDiv w:val="1"/>
      <w:marLeft w:val="0"/>
      <w:marRight w:val="0"/>
      <w:marTop w:val="0"/>
      <w:marBottom w:val="0"/>
      <w:divBdr>
        <w:top w:val="none" w:sz="0" w:space="0" w:color="auto"/>
        <w:left w:val="none" w:sz="0" w:space="0" w:color="auto"/>
        <w:bottom w:val="none" w:sz="0" w:space="0" w:color="auto"/>
        <w:right w:val="none" w:sz="0" w:space="0" w:color="auto"/>
      </w:divBdr>
    </w:div>
    <w:div w:id="1424649587">
      <w:bodyDiv w:val="1"/>
      <w:marLeft w:val="0"/>
      <w:marRight w:val="0"/>
      <w:marTop w:val="0"/>
      <w:marBottom w:val="0"/>
      <w:divBdr>
        <w:top w:val="none" w:sz="0" w:space="0" w:color="auto"/>
        <w:left w:val="none" w:sz="0" w:space="0" w:color="auto"/>
        <w:bottom w:val="none" w:sz="0" w:space="0" w:color="auto"/>
        <w:right w:val="none" w:sz="0" w:space="0" w:color="auto"/>
      </w:divBdr>
    </w:div>
    <w:div w:id="1460537522">
      <w:bodyDiv w:val="1"/>
      <w:marLeft w:val="0"/>
      <w:marRight w:val="0"/>
      <w:marTop w:val="0"/>
      <w:marBottom w:val="0"/>
      <w:divBdr>
        <w:top w:val="none" w:sz="0" w:space="0" w:color="auto"/>
        <w:left w:val="none" w:sz="0" w:space="0" w:color="auto"/>
        <w:bottom w:val="none" w:sz="0" w:space="0" w:color="auto"/>
        <w:right w:val="none" w:sz="0" w:space="0" w:color="auto"/>
      </w:divBdr>
    </w:div>
    <w:div w:id="1577469737">
      <w:bodyDiv w:val="1"/>
      <w:marLeft w:val="0"/>
      <w:marRight w:val="0"/>
      <w:marTop w:val="0"/>
      <w:marBottom w:val="0"/>
      <w:divBdr>
        <w:top w:val="none" w:sz="0" w:space="0" w:color="auto"/>
        <w:left w:val="none" w:sz="0" w:space="0" w:color="auto"/>
        <w:bottom w:val="none" w:sz="0" w:space="0" w:color="auto"/>
        <w:right w:val="none" w:sz="0" w:space="0" w:color="auto"/>
      </w:divBdr>
    </w:div>
    <w:div w:id="1592742924">
      <w:bodyDiv w:val="1"/>
      <w:marLeft w:val="0"/>
      <w:marRight w:val="0"/>
      <w:marTop w:val="0"/>
      <w:marBottom w:val="0"/>
      <w:divBdr>
        <w:top w:val="none" w:sz="0" w:space="0" w:color="auto"/>
        <w:left w:val="none" w:sz="0" w:space="0" w:color="auto"/>
        <w:bottom w:val="none" w:sz="0" w:space="0" w:color="auto"/>
        <w:right w:val="none" w:sz="0" w:space="0" w:color="auto"/>
      </w:divBdr>
    </w:div>
    <w:div w:id="1709068968">
      <w:bodyDiv w:val="1"/>
      <w:marLeft w:val="0"/>
      <w:marRight w:val="0"/>
      <w:marTop w:val="0"/>
      <w:marBottom w:val="0"/>
      <w:divBdr>
        <w:top w:val="none" w:sz="0" w:space="0" w:color="auto"/>
        <w:left w:val="none" w:sz="0" w:space="0" w:color="auto"/>
        <w:bottom w:val="none" w:sz="0" w:space="0" w:color="auto"/>
        <w:right w:val="none" w:sz="0" w:space="0" w:color="auto"/>
      </w:divBdr>
    </w:div>
    <w:div w:id="1764373318">
      <w:bodyDiv w:val="1"/>
      <w:marLeft w:val="0"/>
      <w:marRight w:val="0"/>
      <w:marTop w:val="0"/>
      <w:marBottom w:val="0"/>
      <w:divBdr>
        <w:top w:val="none" w:sz="0" w:space="0" w:color="auto"/>
        <w:left w:val="none" w:sz="0" w:space="0" w:color="auto"/>
        <w:bottom w:val="none" w:sz="0" w:space="0" w:color="auto"/>
        <w:right w:val="none" w:sz="0" w:space="0" w:color="auto"/>
      </w:divBdr>
    </w:div>
    <w:div w:id="1774740169">
      <w:bodyDiv w:val="1"/>
      <w:marLeft w:val="0"/>
      <w:marRight w:val="0"/>
      <w:marTop w:val="0"/>
      <w:marBottom w:val="0"/>
      <w:divBdr>
        <w:top w:val="none" w:sz="0" w:space="0" w:color="auto"/>
        <w:left w:val="none" w:sz="0" w:space="0" w:color="auto"/>
        <w:bottom w:val="none" w:sz="0" w:space="0" w:color="auto"/>
        <w:right w:val="none" w:sz="0" w:space="0" w:color="auto"/>
      </w:divBdr>
    </w:div>
    <w:div w:id="1817379633">
      <w:bodyDiv w:val="1"/>
      <w:marLeft w:val="0"/>
      <w:marRight w:val="0"/>
      <w:marTop w:val="0"/>
      <w:marBottom w:val="0"/>
      <w:divBdr>
        <w:top w:val="none" w:sz="0" w:space="0" w:color="auto"/>
        <w:left w:val="none" w:sz="0" w:space="0" w:color="auto"/>
        <w:bottom w:val="none" w:sz="0" w:space="0" w:color="auto"/>
        <w:right w:val="none" w:sz="0" w:space="0" w:color="auto"/>
      </w:divBdr>
    </w:div>
    <w:div w:id="1896160387">
      <w:bodyDiv w:val="1"/>
      <w:marLeft w:val="0"/>
      <w:marRight w:val="0"/>
      <w:marTop w:val="0"/>
      <w:marBottom w:val="0"/>
      <w:divBdr>
        <w:top w:val="none" w:sz="0" w:space="0" w:color="auto"/>
        <w:left w:val="none" w:sz="0" w:space="0" w:color="auto"/>
        <w:bottom w:val="none" w:sz="0" w:space="0" w:color="auto"/>
        <w:right w:val="none" w:sz="0" w:space="0" w:color="auto"/>
      </w:divBdr>
    </w:div>
    <w:div w:id="2116365726">
      <w:bodyDiv w:val="1"/>
      <w:marLeft w:val="0"/>
      <w:marRight w:val="0"/>
      <w:marTop w:val="0"/>
      <w:marBottom w:val="0"/>
      <w:divBdr>
        <w:top w:val="none" w:sz="0" w:space="0" w:color="auto"/>
        <w:left w:val="none" w:sz="0" w:space="0" w:color="auto"/>
        <w:bottom w:val="none" w:sz="0" w:space="0" w:color="auto"/>
        <w:right w:val="none" w:sz="0" w:space="0" w:color="auto"/>
      </w:divBdr>
    </w:div>
    <w:div w:id="212488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0009-0003-3049-010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nkunzimanabenoit@gmail.com" TargetMode="External"/><Relationship Id="rId15" Type="http://schemas.openxmlformats.org/officeDocument/2006/relationships/hyperlink" Target="https://doi.org/0009-0003-3049-0100"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3807</TotalTime>
  <Pages>17</Pages>
  <Words>5773</Words>
  <Characters>31757</Characters>
  <Application>Microsoft Office Word</Application>
  <DocSecurity>0</DocSecurity>
  <Lines>264</Lines>
  <Paragraphs>74</Paragraphs>
  <ScaleCrop>false</ScaleCrop>
  <HeadingPairs>
    <vt:vector size="4" baseType="variant">
      <vt:variant>
        <vt:lpstr>Titre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Benoit NKUNZIMANA</cp:lastModifiedBy>
  <cp:revision>82</cp:revision>
  <dcterms:created xsi:type="dcterms:W3CDTF">2025-01-29T09:10:00Z</dcterms:created>
  <dcterms:modified xsi:type="dcterms:W3CDTF">2025-04-25T12:40:00Z</dcterms:modified>
</cp:coreProperties>
</file>